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79" w:rsidRPr="00290179" w:rsidRDefault="00290179" w:rsidP="0029017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90179" w:rsidRPr="00290179" w:rsidRDefault="00290179" w:rsidP="00290179">
      <w:pPr>
        <w:ind w:firstLine="426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90179">
        <w:rPr>
          <w:rFonts w:ascii="Times New Roman" w:hAnsi="Times New Roman" w:cs="Times New Roman"/>
          <w:b/>
          <w:smallCaps/>
          <w:sz w:val="24"/>
          <w:szCs w:val="24"/>
        </w:rPr>
        <w:t>Правила</w:t>
      </w:r>
    </w:p>
    <w:p w:rsidR="00290179" w:rsidRPr="00290179" w:rsidRDefault="00290179" w:rsidP="0029017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1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90179">
        <w:rPr>
          <w:rFonts w:ascii="Times New Roman" w:hAnsi="Times New Roman" w:cs="Times New Roman"/>
          <w:bCs/>
          <w:sz w:val="24"/>
          <w:szCs w:val="24"/>
        </w:rPr>
        <w:t xml:space="preserve">Для участия в отборе необходимо выполнить творческое задание и написать мотивационное письмо. </w:t>
      </w:r>
    </w:p>
    <w:p w:rsidR="00290179" w:rsidRPr="00290179" w:rsidRDefault="00290179" w:rsidP="0029017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hAnsi="Times New Roman" w:cs="Times New Roman"/>
          <w:b/>
          <w:sz w:val="24"/>
          <w:szCs w:val="24"/>
        </w:rPr>
        <w:t>2.</w:t>
      </w:r>
      <w:r w:rsidRPr="00290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Творческое задание должно соответствовать следующим требованиям: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слов с учетом сносок: 2000 слов;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Times New Roman, 12 </w:t>
      </w:r>
      <w:r w:rsidRPr="00290179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Междустрочный интервал: 1,15;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0179">
        <w:rPr>
          <w:rFonts w:ascii="Times New Roman" w:eastAsia="Times New Roman" w:hAnsi="Times New Roman" w:cs="Times New Roman"/>
          <w:sz w:val="24"/>
          <w:szCs w:val="24"/>
        </w:rPr>
        <w:t>сносок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Times New Roman, 10 </w:t>
      </w:r>
      <w:r w:rsidRPr="00290179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Ширина полей страницы: 2,5 см по всему периметру. </w:t>
      </w:r>
    </w:p>
    <w:p w:rsidR="00290179" w:rsidRPr="00290179" w:rsidRDefault="00290179" w:rsidP="0029017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179">
        <w:rPr>
          <w:rFonts w:ascii="Times New Roman" w:hAnsi="Times New Roman" w:cs="Times New Roman"/>
          <w:b/>
          <w:sz w:val="24"/>
          <w:szCs w:val="24"/>
        </w:rPr>
        <w:t>3.</w:t>
      </w:r>
      <w:r w:rsidRPr="00290179">
        <w:rPr>
          <w:rFonts w:ascii="Times New Roman" w:hAnsi="Times New Roman" w:cs="Times New Roman"/>
          <w:bCs/>
          <w:sz w:val="24"/>
          <w:szCs w:val="24"/>
        </w:rPr>
        <w:t xml:space="preserve"> Мотивационное письмо должно соответствовать следующим требованиям: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объем: 1 страница А4;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Язык: английский язык;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Times New Roman, 12 </w:t>
      </w:r>
      <w:r w:rsidRPr="00290179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2901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90179" w:rsidRPr="00290179" w:rsidRDefault="00290179" w:rsidP="00290179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79">
        <w:rPr>
          <w:rFonts w:ascii="Times New Roman" w:eastAsia="Times New Roman" w:hAnsi="Times New Roman" w:cs="Times New Roman"/>
          <w:sz w:val="24"/>
          <w:szCs w:val="24"/>
        </w:rPr>
        <w:t xml:space="preserve">Междустрочный интервал: 1,15. </w:t>
      </w:r>
    </w:p>
    <w:p w:rsidR="00290179" w:rsidRPr="00290179" w:rsidRDefault="00290179" w:rsidP="0029017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179">
        <w:rPr>
          <w:rFonts w:ascii="Times New Roman" w:hAnsi="Times New Roman" w:cs="Times New Roman"/>
          <w:b/>
          <w:sz w:val="24"/>
          <w:szCs w:val="24"/>
        </w:rPr>
        <w:t>4.</w:t>
      </w:r>
      <w:r w:rsidRPr="00290179">
        <w:rPr>
          <w:rFonts w:ascii="Times New Roman" w:hAnsi="Times New Roman" w:cs="Times New Roman"/>
          <w:bCs/>
          <w:sz w:val="24"/>
          <w:szCs w:val="24"/>
        </w:rPr>
        <w:t xml:space="preserve"> В срок до 23:59 24 ноября вам необходимо отправить на почту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0179">
        <w:rPr>
          <w:rFonts w:ascii="Times New Roman" w:hAnsi="Times New Roman" w:cs="Times New Roman"/>
          <w:bCs/>
          <w:sz w:val="24"/>
          <w:szCs w:val="24"/>
        </w:rPr>
        <w:t xml:space="preserve">icc.sfu@inbox.ru творческое задание и мотивационное письмо. </w:t>
      </w:r>
    </w:p>
    <w:p w:rsidR="001D2D85" w:rsidRPr="00290179" w:rsidRDefault="00290179" w:rsidP="00290179">
      <w:pPr>
        <w:ind w:firstLine="426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90179">
        <w:rPr>
          <w:rFonts w:ascii="Times New Roman" w:hAnsi="Times New Roman" w:cs="Times New Roman"/>
          <w:b/>
          <w:smallCaps/>
          <w:sz w:val="24"/>
          <w:szCs w:val="24"/>
        </w:rPr>
        <w:t>Творческое з</w:t>
      </w:r>
      <w:r w:rsidR="001D2D85" w:rsidRPr="00290179">
        <w:rPr>
          <w:rFonts w:ascii="Times New Roman" w:hAnsi="Times New Roman" w:cs="Times New Roman"/>
          <w:b/>
          <w:smallCaps/>
          <w:sz w:val="24"/>
          <w:szCs w:val="24"/>
        </w:rPr>
        <w:t>адание</w:t>
      </w:r>
    </w:p>
    <w:p w:rsidR="001D2D85" w:rsidRPr="00290179" w:rsidRDefault="00123F75" w:rsidP="00290179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0179">
        <w:rPr>
          <w:rFonts w:ascii="Times New Roman" w:hAnsi="Times New Roman" w:cs="Times New Roman"/>
          <w:i/>
          <w:iCs/>
          <w:sz w:val="24"/>
          <w:szCs w:val="24"/>
        </w:rPr>
        <w:t>Прочитайте фа</w:t>
      </w:r>
      <w:r w:rsidR="002F6C31">
        <w:rPr>
          <w:rFonts w:ascii="Times New Roman" w:hAnsi="Times New Roman" w:cs="Times New Roman"/>
          <w:i/>
          <w:iCs/>
          <w:sz w:val="24"/>
          <w:szCs w:val="24"/>
        </w:rPr>
        <w:t xml:space="preserve">ктические обстоятельства дела, </w:t>
      </w:r>
      <w:r w:rsidR="001D2D85" w:rsidRPr="00290179">
        <w:rPr>
          <w:rFonts w:ascii="Times New Roman" w:hAnsi="Times New Roman" w:cs="Times New Roman"/>
          <w:i/>
          <w:iCs/>
          <w:sz w:val="24"/>
          <w:szCs w:val="24"/>
        </w:rPr>
        <w:t>оцените действия и доводы каждой из стран на предмет их соответствия нормам международного права.</w:t>
      </w:r>
    </w:p>
    <w:p w:rsidR="00C91870" w:rsidRPr="00290179" w:rsidRDefault="00123F75" w:rsidP="00290179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</w:rPr>
      </w:pPr>
      <w:proofErr w:type="spellStart"/>
      <w:r w:rsidRPr="00290179">
        <w:rPr>
          <w:color w:val="000000"/>
        </w:rPr>
        <w:t>А</w:t>
      </w:r>
      <w:r w:rsidR="00941AB7" w:rsidRPr="00290179">
        <w:rPr>
          <w:color w:val="000000"/>
        </w:rPr>
        <w:t>кава</w:t>
      </w:r>
      <w:proofErr w:type="spellEnd"/>
      <w:r w:rsidRPr="00290179">
        <w:rPr>
          <w:color w:val="000000"/>
        </w:rPr>
        <w:t xml:space="preserve"> и Республика </w:t>
      </w:r>
      <w:proofErr w:type="spellStart"/>
      <w:r w:rsidRPr="00290179">
        <w:rPr>
          <w:color w:val="000000"/>
        </w:rPr>
        <w:t>Р</w:t>
      </w:r>
      <w:r w:rsidR="00941AB7" w:rsidRPr="00290179">
        <w:rPr>
          <w:color w:val="000000"/>
        </w:rPr>
        <w:t>аман</w:t>
      </w:r>
      <w:r w:rsidRPr="00290179">
        <w:rPr>
          <w:color w:val="000000"/>
        </w:rPr>
        <w:t>а</w:t>
      </w:r>
      <w:proofErr w:type="spellEnd"/>
      <w:r w:rsidRPr="00290179">
        <w:rPr>
          <w:color w:val="000000"/>
        </w:rPr>
        <w:t xml:space="preserve"> </w:t>
      </w:r>
      <w:r w:rsidR="00941AB7" w:rsidRPr="00290179">
        <w:rPr>
          <w:color w:val="000000"/>
        </w:rPr>
        <w:t xml:space="preserve">- </w:t>
      </w:r>
      <w:r w:rsidRPr="00290179">
        <w:rPr>
          <w:color w:val="000000"/>
        </w:rPr>
        <w:t>являют</w:t>
      </w:r>
      <w:r w:rsidR="00941AB7" w:rsidRPr="00290179">
        <w:rPr>
          <w:color w:val="000000"/>
        </w:rPr>
        <w:t>ся соседними</w:t>
      </w:r>
      <w:r w:rsidR="00C91870" w:rsidRPr="00290179">
        <w:rPr>
          <w:color w:val="000000"/>
        </w:rPr>
        <w:t xml:space="preserve"> странами и </w:t>
      </w:r>
      <w:r w:rsidR="00941AB7" w:rsidRPr="00290179">
        <w:rPr>
          <w:color w:val="000000"/>
        </w:rPr>
        <w:t>имеют общую границу протяженностью 191 километр.</w:t>
      </w:r>
    </w:p>
    <w:p w:rsidR="00C91870" w:rsidRPr="00290179" w:rsidRDefault="00C91870" w:rsidP="00290179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 xml:space="preserve">В 1998 году </w:t>
      </w:r>
      <w:proofErr w:type="spellStart"/>
      <w:r w:rsidRPr="00290179">
        <w:rPr>
          <w:color w:val="000000"/>
        </w:rPr>
        <w:t>Акава</w:t>
      </w:r>
      <w:proofErr w:type="spellEnd"/>
      <w:r w:rsidRPr="00290179">
        <w:rPr>
          <w:color w:val="000000"/>
        </w:rPr>
        <w:t xml:space="preserve"> стала участницей Римского статута о создании Международного уголовного суда и остается участником этого договора. </w:t>
      </w:r>
      <w:proofErr w:type="spellStart"/>
      <w:r w:rsidRPr="00290179">
        <w:rPr>
          <w:color w:val="000000"/>
        </w:rPr>
        <w:t>Рамана</w:t>
      </w:r>
      <w:proofErr w:type="spellEnd"/>
      <w:r w:rsidRPr="00290179">
        <w:rPr>
          <w:color w:val="000000"/>
        </w:rPr>
        <w:t xml:space="preserve"> не является стороной Римского </w:t>
      </w:r>
      <w:r w:rsidR="00AA4EB8">
        <w:rPr>
          <w:color w:val="000000"/>
        </w:rPr>
        <w:t>с</w:t>
      </w:r>
      <w:r w:rsidRPr="00290179">
        <w:rPr>
          <w:color w:val="000000"/>
        </w:rPr>
        <w:t>татута.</w:t>
      </w:r>
    </w:p>
    <w:p w:rsidR="00C613CB" w:rsidRPr="00290179" w:rsidRDefault="00941AB7" w:rsidP="00290179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 xml:space="preserve">В </w:t>
      </w:r>
      <w:proofErr w:type="spellStart"/>
      <w:r w:rsidRPr="00290179">
        <w:rPr>
          <w:color w:val="000000"/>
        </w:rPr>
        <w:t>Акаве</w:t>
      </w:r>
      <w:proofErr w:type="spellEnd"/>
      <w:r w:rsidRPr="00290179">
        <w:rPr>
          <w:color w:val="000000"/>
        </w:rPr>
        <w:t xml:space="preserve"> доминируют одни и те же этнические группы, которые говорят на одном языке и разделяют многие культурные традиции. </w:t>
      </w:r>
      <w:proofErr w:type="spellStart"/>
      <w:r w:rsidR="00C613CB" w:rsidRPr="00290179">
        <w:rPr>
          <w:color w:val="000000"/>
        </w:rPr>
        <w:t>Рамана</w:t>
      </w:r>
      <w:proofErr w:type="spellEnd"/>
      <w:r w:rsidR="00C613CB" w:rsidRPr="00290179">
        <w:rPr>
          <w:color w:val="000000"/>
        </w:rPr>
        <w:t xml:space="preserve"> же является многонациональным государством. Порядка 67% ее населения —</w:t>
      </w:r>
      <w:r w:rsidR="00C91870" w:rsidRPr="00290179">
        <w:rPr>
          <w:color w:val="000000"/>
        </w:rPr>
        <w:t xml:space="preserve"> </w:t>
      </w:r>
      <w:proofErr w:type="spellStart"/>
      <w:r w:rsidR="00C613CB" w:rsidRPr="00290179">
        <w:rPr>
          <w:color w:val="000000"/>
        </w:rPr>
        <w:t>раманцы</w:t>
      </w:r>
      <w:proofErr w:type="spellEnd"/>
      <w:r w:rsidR="004C111E" w:rsidRPr="00290179">
        <w:rPr>
          <w:color w:val="000000"/>
        </w:rPr>
        <w:t>,</w:t>
      </w:r>
      <w:r w:rsidR="00C613CB" w:rsidRPr="00290179">
        <w:rPr>
          <w:color w:val="000000"/>
        </w:rPr>
        <w:t xml:space="preserve"> а более четверти — представители других коренных этнических групп. </w:t>
      </w:r>
    </w:p>
    <w:p w:rsidR="007B0EDC" w:rsidRPr="00290179" w:rsidRDefault="00C613CB" w:rsidP="00290179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</w:rPr>
      </w:pPr>
      <w:proofErr w:type="spellStart"/>
      <w:r w:rsidRPr="00290179">
        <w:rPr>
          <w:color w:val="000000"/>
        </w:rPr>
        <w:t>Рамана</w:t>
      </w:r>
      <w:proofErr w:type="spellEnd"/>
      <w:r w:rsidRPr="00290179">
        <w:rPr>
          <w:color w:val="000000"/>
        </w:rPr>
        <w:t xml:space="preserve"> — буддистская страна, тем не менее, в ней живут и мусульмане.</w:t>
      </w:r>
      <w:r w:rsidR="007B0EDC" w:rsidRPr="00290179">
        <w:rPr>
          <w:color w:val="000000"/>
        </w:rPr>
        <w:t xml:space="preserve"> </w:t>
      </w:r>
      <w:r w:rsidR="000E5982" w:rsidRPr="00290179">
        <w:rPr>
          <w:color w:val="000000"/>
        </w:rPr>
        <w:t xml:space="preserve">Особую остроту в </w:t>
      </w:r>
      <w:proofErr w:type="spellStart"/>
      <w:r w:rsidR="000E5982" w:rsidRPr="00290179">
        <w:rPr>
          <w:color w:val="000000"/>
        </w:rPr>
        <w:t>Рамане</w:t>
      </w:r>
      <w:proofErr w:type="spellEnd"/>
      <w:r w:rsidR="000E5982" w:rsidRPr="00290179">
        <w:rPr>
          <w:color w:val="000000"/>
        </w:rPr>
        <w:t xml:space="preserve"> имеет проблема этнических </w:t>
      </w:r>
      <w:proofErr w:type="spellStart"/>
      <w:r w:rsidR="000E5982" w:rsidRPr="00290179">
        <w:rPr>
          <w:color w:val="000000"/>
        </w:rPr>
        <w:t>навальцев</w:t>
      </w:r>
      <w:proofErr w:type="spellEnd"/>
      <w:r w:rsidR="000E5982" w:rsidRPr="00290179">
        <w:rPr>
          <w:color w:val="000000"/>
        </w:rPr>
        <w:t xml:space="preserve">, являющихся мусульманами, живущих в основном на севере </w:t>
      </w:r>
      <w:proofErr w:type="spellStart"/>
      <w:r w:rsidR="000E5982" w:rsidRPr="00290179">
        <w:rPr>
          <w:color w:val="000000"/>
        </w:rPr>
        <w:t>Раманы</w:t>
      </w:r>
      <w:proofErr w:type="spellEnd"/>
      <w:r w:rsidR="000E5982" w:rsidRPr="00290179">
        <w:rPr>
          <w:color w:val="000000"/>
        </w:rPr>
        <w:t xml:space="preserve"> на границе с </w:t>
      </w:r>
      <w:proofErr w:type="spellStart"/>
      <w:r w:rsidR="000E5982" w:rsidRPr="00290179">
        <w:rPr>
          <w:color w:val="000000"/>
        </w:rPr>
        <w:t>Акавой</w:t>
      </w:r>
      <w:proofErr w:type="spellEnd"/>
      <w:r w:rsidR="000E5982" w:rsidRPr="00290179">
        <w:rPr>
          <w:color w:val="000000"/>
        </w:rPr>
        <w:t xml:space="preserve">. </w:t>
      </w:r>
      <w:proofErr w:type="spellStart"/>
      <w:r w:rsidR="000E5982" w:rsidRPr="00290179">
        <w:rPr>
          <w:color w:val="000000"/>
        </w:rPr>
        <w:t>Навальцы</w:t>
      </w:r>
      <w:proofErr w:type="spellEnd"/>
      <w:r w:rsidR="000E5982" w:rsidRPr="00290179">
        <w:rPr>
          <w:color w:val="000000"/>
        </w:rPr>
        <w:t xml:space="preserve"> были переселены в этот район страны еще в начале XX века и стали называть себя коренным населением этой территории. Конфликты между местным населением и вновь прибывш</w:t>
      </w:r>
      <w:r w:rsidR="00163846" w:rsidRPr="00290179">
        <w:rPr>
          <w:color w:val="000000"/>
        </w:rPr>
        <w:t xml:space="preserve">ими мигрантами начались </w:t>
      </w:r>
      <w:r w:rsidR="002F6C31">
        <w:rPr>
          <w:color w:val="000000"/>
        </w:rPr>
        <w:t xml:space="preserve">с момента их переселения </w:t>
      </w:r>
      <w:r w:rsidR="000E5982" w:rsidRPr="00290179">
        <w:rPr>
          <w:color w:val="000000"/>
        </w:rPr>
        <w:t>и продолжаются до сих пор.</w:t>
      </w:r>
      <w:r w:rsidR="004C111E" w:rsidRPr="00290179">
        <w:rPr>
          <w:color w:val="000000"/>
        </w:rPr>
        <w:t xml:space="preserve"> </w:t>
      </w:r>
      <w:r w:rsidRPr="00290179">
        <w:rPr>
          <w:color w:val="000000"/>
        </w:rPr>
        <w:t>Крайне националистические организации коренных народностей</w:t>
      </w:r>
      <w:r w:rsidR="007B0EDC" w:rsidRPr="00290179">
        <w:rPr>
          <w:color w:val="000000"/>
        </w:rPr>
        <w:t xml:space="preserve"> </w:t>
      </w:r>
      <w:proofErr w:type="spellStart"/>
      <w:r w:rsidR="007B0EDC" w:rsidRPr="00290179">
        <w:rPr>
          <w:color w:val="000000"/>
        </w:rPr>
        <w:t>Раманы</w:t>
      </w:r>
      <w:proofErr w:type="spellEnd"/>
      <w:r w:rsidRPr="00290179">
        <w:rPr>
          <w:color w:val="000000"/>
        </w:rPr>
        <w:t xml:space="preserve">, точка </w:t>
      </w:r>
      <w:r w:rsidRPr="00290179">
        <w:rPr>
          <w:color w:val="000000"/>
        </w:rPr>
        <w:lastRenderedPageBreak/>
        <w:t xml:space="preserve">зрения которых очень популярна в стране, требуют изгнания из </w:t>
      </w:r>
      <w:r w:rsidR="007B0EDC" w:rsidRPr="00290179">
        <w:rPr>
          <w:color w:val="000000"/>
        </w:rPr>
        <w:t xml:space="preserve">страны </w:t>
      </w:r>
      <w:r w:rsidRPr="00290179">
        <w:rPr>
          <w:color w:val="000000"/>
        </w:rPr>
        <w:t xml:space="preserve">всех </w:t>
      </w:r>
      <w:r w:rsidR="000E5982" w:rsidRPr="00290179">
        <w:rPr>
          <w:color w:val="000000"/>
        </w:rPr>
        <w:t>«нелегальных мигрантов»</w:t>
      </w:r>
      <w:r w:rsidRPr="00290179">
        <w:rPr>
          <w:color w:val="000000"/>
        </w:rPr>
        <w:t>, особенно мусульман по вероисповеданию.</w:t>
      </w:r>
    </w:p>
    <w:p w:rsidR="007B0EDC" w:rsidRPr="00290179" w:rsidRDefault="000E5982" w:rsidP="00290179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По закону о гражданстве от 199</w:t>
      </w:r>
      <w:r w:rsidR="007B0EDC" w:rsidRPr="00290179">
        <w:rPr>
          <w:color w:val="000000"/>
        </w:rPr>
        <w:t>3 года,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навальцы</w:t>
      </w:r>
      <w:proofErr w:type="spellEnd"/>
      <w:r w:rsidR="007B0EDC" w:rsidRPr="00290179">
        <w:rPr>
          <w:color w:val="000000"/>
        </w:rPr>
        <w:t xml:space="preserve"> не признаются гражданами </w:t>
      </w:r>
      <w:proofErr w:type="spellStart"/>
      <w:r w:rsidRPr="00290179">
        <w:rPr>
          <w:color w:val="000000"/>
        </w:rPr>
        <w:t>Раманы</w:t>
      </w:r>
      <w:proofErr w:type="spellEnd"/>
      <w:r w:rsidRPr="00290179">
        <w:rPr>
          <w:color w:val="000000"/>
        </w:rPr>
        <w:t xml:space="preserve"> и, </w:t>
      </w:r>
      <w:r w:rsidR="007B0EDC" w:rsidRPr="00290179">
        <w:rPr>
          <w:color w:val="000000"/>
        </w:rPr>
        <w:t xml:space="preserve">следовательно, </w:t>
      </w:r>
      <w:r w:rsidRPr="00290179">
        <w:rPr>
          <w:color w:val="000000"/>
        </w:rPr>
        <w:t xml:space="preserve">они </w:t>
      </w:r>
      <w:r w:rsidR="007B0EDC" w:rsidRPr="00290179">
        <w:rPr>
          <w:color w:val="000000"/>
        </w:rPr>
        <w:t>лишены всех гражданских прав, в том числе и возможно</w:t>
      </w:r>
      <w:r w:rsidRPr="00290179">
        <w:rPr>
          <w:color w:val="000000"/>
        </w:rPr>
        <w:t xml:space="preserve">сти получить медицинскую помощь </w:t>
      </w:r>
      <w:r w:rsidR="007B0EDC" w:rsidRPr="00290179">
        <w:rPr>
          <w:color w:val="000000"/>
        </w:rPr>
        <w:t xml:space="preserve">и образование. Значительная часть </w:t>
      </w:r>
      <w:proofErr w:type="spellStart"/>
      <w:r w:rsidRPr="00290179">
        <w:rPr>
          <w:color w:val="000000"/>
        </w:rPr>
        <w:t>навальцев</w:t>
      </w:r>
      <w:proofErr w:type="spellEnd"/>
      <w:r w:rsidRPr="00290179">
        <w:rPr>
          <w:color w:val="000000"/>
        </w:rPr>
        <w:t xml:space="preserve"> </w:t>
      </w:r>
      <w:r w:rsidR="007B0EDC" w:rsidRPr="00290179">
        <w:rPr>
          <w:color w:val="000000"/>
        </w:rPr>
        <w:t>насильственно содержится в специальных резервациях — центрах для перемещенных лиц.</w:t>
      </w:r>
    </w:p>
    <w:p w:rsidR="000E5982" w:rsidRPr="00290179" w:rsidRDefault="007B0EDC" w:rsidP="00290179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Ситуация в регионе </w:t>
      </w:r>
      <w:r w:rsidR="00163846" w:rsidRPr="00290179">
        <w:rPr>
          <w:color w:val="000000"/>
        </w:rPr>
        <w:t>обострилась в 2016-2018</w:t>
      </w:r>
      <w:r w:rsidRPr="00290179">
        <w:rPr>
          <w:color w:val="000000"/>
        </w:rPr>
        <w:t xml:space="preserve"> годах.</w:t>
      </w:r>
      <w:r w:rsidR="000E5982" w:rsidRPr="00290179">
        <w:rPr>
          <w:color w:val="000000"/>
        </w:rPr>
        <w:t xml:space="preserve"> По официальным данным п</w:t>
      </w:r>
      <w:r w:rsidR="00163846" w:rsidRPr="00290179">
        <w:rPr>
          <w:color w:val="000000"/>
        </w:rPr>
        <w:t>огромы 2016</w:t>
      </w:r>
      <w:r w:rsidR="000E5982" w:rsidRPr="00290179">
        <w:rPr>
          <w:color w:val="000000"/>
        </w:rPr>
        <w:t xml:space="preserve"> года привели </w:t>
      </w:r>
      <w:r w:rsidRPr="00290179">
        <w:rPr>
          <w:color w:val="000000"/>
        </w:rPr>
        <w:t>к гибели 200</w:t>
      </w:r>
      <w:r w:rsidR="000E5982" w:rsidRPr="00290179">
        <w:rPr>
          <w:color w:val="000000"/>
        </w:rPr>
        <w:t>0</w:t>
      </w:r>
      <w:r w:rsidRPr="00290179">
        <w:rPr>
          <w:color w:val="000000"/>
        </w:rPr>
        <w:t xml:space="preserve"> человек (половина из них была мусульманами, а половина — буддис</w:t>
      </w:r>
      <w:r w:rsidR="000E5982" w:rsidRPr="00290179">
        <w:rPr>
          <w:color w:val="000000"/>
        </w:rPr>
        <w:t>тами). По данным ООН, примерно 3,1</w:t>
      </w:r>
      <w:r w:rsidRPr="00290179">
        <w:rPr>
          <w:color w:val="000000"/>
        </w:rPr>
        <w:t xml:space="preserve"> тысячи домов и культовых сооружений были разрушены. В регионе было введено чрез</w:t>
      </w:r>
      <w:r w:rsidR="000E5982" w:rsidRPr="00290179">
        <w:rPr>
          <w:color w:val="000000"/>
        </w:rPr>
        <w:t>вычай</w:t>
      </w:r>
      <w:r w:rsidR="00163846" w:rsidRPr="00290179">
        <w:rPr>
          <w:color w:val="000000"/>
        </w:rPr>
        <w:t xml:space="preserve">ное положение. </w:t>
      </w:r>
      <w:r w:rsidRPr="00290179">
        <w:rPr>
          <w:color w:val="000000"/>
        </w:rPr>
        <w:t xml:space="preserve">После нескольких нападений вооруженных групп </w:t>
      </w:r>
      <w:proofErr w:type="spellStart"/>
      <w:r w:rsidR="000E5982" w:rsidRPr="00290179">
        <w:rPr>
          <w:color w:val="000000"/>
        </w:rPr>
        <w:t>навальцев</w:t>
      </w:r>
      <w:proofErr w:type="spellEnd"/>
      <w:r w:rsidR="000E5982" w:rsidRPr="00290179">
        <w:rPr>
          <w:color w:val="000000"/>
        </w:rPr>
        <w:t xml:space="preserve"> </w:t>
      </w:r>
      <w:r w:rsidRPr="00290179">
        <w:rPr>
          <w:color w:val="000000"/>
        </w:rPr>
        <w:t>на пограничные и полицейские посты, вооруженные силы</w:t>
      </w:r>
      <w:r w:rsidR="000E5982" w:rsidRPr="00290179">
        <w:rPr>
          <w:color w:val="000000"/>
        </w:rPr>
        <w:t xml:space="preserve"> </w:t>
      </w:r>
      <w:proofErr w:type="spellStart"/>
      <w:r w:rsidR="000E5982" w:rsidRPr="00290179">
        <w:rPr>
          <w:color w:val="000000"/>
        </w:rPr>
        <w:t>Раманы</w:t>
      </w:r>
      <w:proofErr w:type="spellEnd"/>
      <w:r w:rsidRPr="00290179">
        <w:rPr>
          <w:color w:val="000000"/>
        </w:rPr>
        <w:t> </w:t>
      </w:r>
      <w:r w:rsidR="000E5982" w:rsidRPr="00290179">
        <w:rPr>
          <w:color w:val="000000"/>
        </w:rPr>
        <w:t>начали проводить регулярные операции по «зачистке»</w:t>
      </w:r>
      <w:r w:rsidRPr="00290179">
        <w:rPr>
          <w:color w:val="000000"/>
        </w:rPr>
        <w:t xml:space="preserve"> ряда территорий </w:t>
      </w:r>
      <w:r w:rsidR="000E5982" w:rsidRPr="00290179">
        <w:rPr>
          <w:color w:val="000000"/>
        </w:rPr>
        <w:t xml:space="preserve">региона </w:t>
      </w:r>
      <w:r w:rsidRPr="00290179">
        <w:rPr>
          <w:color w:val="000000"/>
        </w:rPr>
        <w:t xml:space="preserve">от боевиков. В </w:t>
      </w:r>
      <w:r w:rsidR="004C111E" w:rsidRPr="00290179">
        <w:rPr>
          <w:color w:val="000000"/>
        </w:rPr>
        <w:t xml:space="preserve">декабре </w:t>
      </w:r>
      <w:r w:rsidRPr="00290179">
        <w:rPr>
          <w:color w:val="000000"/>
        </w:rPr>
        <w:t>201</w:t>
      </w:r>
      <w:r w:rsidR="004C111E" w:rsidRPr="00290179">
        <w:rPr>
          <w:color w:val="000000"/>
        </w:rPr>
        <w:t>8</w:t>
      </w:r>
      <w:r w:rsidRPr="00290179">
        <w:rPr>
          <w:color w:val="000000"/>
        </w:rPr>
        <w:t xml:space="preserve"> года в докладе комиссии ООН по вопросу</w:t>
      </w:r>
      <w:r w:rsidR="000E5982" w:rsidRPr="00290179">
        <w:rPr>
          <w:color w:val="000000"/>
        </w:rPr>
        <w:t xml:space="preserve"> </w:t>
      </w:r>
      <w:proofErr w:type="spellStart"/>
      <w:r w:rsidR="000E5982" w:rsidRPr="00290179">
        <w:rPr>
          <w:color w:val="000000"/>
        </w:rPr>
        <w:t>навальцев</w:t>
      </w:r>
      <w:proofErr w:type="spellEnd"/>
      <w:r w:rsidRPr="00290179">
        <w:rPr>
          <w:color w:val="000000"/>
        </w:rPr>
        <w:t xml:space="preserve"> было заявлено, что </w:t>
      </w:r>
      <w:r w:rsidR="000E5982" w:rsidRPr="00290179">
        <w:rPr>
          <w:color w:val="000000"/>
        </w:rPr>
        <w:t xml:space="preserve">«в отношении них </w:t>
      </w:r>
      <w:r w:rsidRPr="00290179">
        <w:rPr>
          <w:color w:val="000000"/>
        </w:rPr>
        <w:t>могли быть совершены преступления против человечнос</w:t>
      </w:r>
      <w:r w:rsidR="000E5982" w:rsidRPr="00290179">
        <w:rPr>
          <w:color w:val="000000"/>
        </w:rPr>
        <w:t>ти, вплоть до этнических чисток»</w:t>
      </w:r>
      <w:r w:rsidRPr="00290179">
        <w:rPr>
          <w:color w:val="000000"/>
        </w:rPr>
        <w:t xml:space="preserve">. </w:t>
      </w:r>
    </w:p>
    <w:p w:rsidR="00381D9F" w:rsidRPr="00290179" w:rsidRDefault="007B0EDC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Кризисы, связанные с гонениями на </w:t>
      </w:r>
      <w:proofErr w:type="spellStart"/>
      <w:r w:rsidR="000E5982" w:rsidRPr="00290179">
        <w:rPr>
          <w:color w:val="000000"/>
        </w:rPr>
        <w:t>навальцев</w:t>
      </w:r>
      <w:proofErr w:type="spellEnd"/>
      <w:r w:rsidRPr="00290179">
        <w:rPr>
          <w:color w:val="000000"/>
        </w:rPr>
        <w:t xml:space="preserve">, приводили к массовому </w:t>
      </w:r>
      <w:r w:rsidR="000E5982" w:rsidRPr="00290179">
        <w:rPr>
          <w:color w:val="000000"/>
        </w:rPr>
        <w:t xml:space="preserve">оттоку </w:t>
      </w:r>
      <w:r w:rsidRPr="00290179">
        <w:rPr>
          <w:color w:val="000000"/>
        </w:rPr>
        <w:t>беженцев. В частности,</w:t>
      </w:r>
      <w:r w:rsidR="000E5982" w:rsidRPr="00290179">
        <w:rPr>
          <w:color w:val="000000"/>
        </w:rPr>
        <w:t xml:space="preserve"> в 2016</w:t>
      </w:r>
      <w:r w:rsidRPr="00290179">
        <w:rPr>
          <w:color w:val="000000"/>
        </w:rPr>
        <w:t xml:space="preserve"> году почти 25 тысяч </w:t>
      </w:r>
      <w:proofErr w:type="spellStart"/>
      <w:r w:rsidR="000E5982" w:rsidRPr="00290179">
        <w:rPr>
          <w:color w:val="000000"/>
        </w:rPr>
        <w:t>навальцев</w:t>
      </w:r>
      <w:proofErr w:type="spellEnd"/>
      <w:r w:rsidRPr="00290179">
        <w:rPr>
          <w:color w:val="000000"/>
        </w:rPr>
        <w:t xml:space="preserve"> б</w:t>
      </w:r>
      <w:r w:rsidR="002F6C31">
        <w:rPr>
          <w:color w:val="000000"/>
        </w:rPr>
        <w:t>ыли вынуждены покинуть страну</w:t>
      </w:r>
      <w:proofErr w:type="gramStart"/>
      <w:r w:rsidR="002F6C31">
        <w:rPr>
          <w:color w:val="000000"/>
        </w:rPr>
        <w:t>.</w:t>
      </w:r>
      <w:proofErr w:type="gramEnd"/>
      <w:r w:rsidR="002F6C31">
        <w:rPr>
          <w:color w:val="000000"/>
        </w:rPr>
        <w:t xml:space="preserve"> О</w:t>
      </w:r>
      <w:r w:rsidRPr="00290179">
        <w:rPr>
          <w:color w:val="000000"/>
        </w:rPr>
        <w:t xml:space="preserve">ни устремились </w:t>
      </w:r>
      <w:r w:rsidR="000E5982" w:rsidRPr="00290179">
        <w:rPr>
          <w:color w:val="000000"/>
        </w:rPr>
        <w:t xml:space="preserve">в соседние страны, в том числе, и в </w:t>
      </w:r>
      <w:proofErr w:type="spellStart"/>
      <w:r w:rsidR="000E5982" w:rsidRPr="00290179">
        <w:rPr>
          <w:color w:val="000000"/>
        </w:rPr>
        <w:t>Акаву</w:t>
      </w:r>
      <w:proofErr w:type="spellEnd"/>
      <w:r w:rsidR="000E5982" w:rsidRPr="00290179">
        <w:rPr>
          <w:color w:val="000000"/>
        </w:rPr>
        <w:t>.</w:t>
      </w:r>
    </w:p>
    <w:p w:rsidR="004C111E" w:rsidRPr="00290179" w:rsidRDefault="004C111E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В 2019</w:t>
      </w:r>
      <w:r w:rsidR="007B0EDC" w:rsidRPr="00290179">
        <w:rPr>
          <w:color w:val="000000"/>
        </w:rPr>
        <w:t xml:space="preserve"> году</w:t>
      </w:r>
      <w:r w:rsidRPr="00290179">
        <w:rPr>
          <w:color w:val="000000"/>
        </w:rPr>
        <w:t xml:space="preserve"> произошло обострение конфликта в </w:t>
      </w:r>
      <w:proofErr w:type="spellStart"/>
      <w:r w:rsidRPr="00290179">
        <w:rPr>
          <w:color w:val="000000"/>
        </w:rPr>
        <w:t>Рамане</w:t>
      </w:r>
      <w:proofErr w:type="spellEnd"/>
      <w:r w:rsidRPr="00290179">
        <w:rPr>
          <w:color w:val="000000"/>
        </w:rPr>
        <w:t>. Разрозненные акты насилия и перестрелки превратились в полноценную гражданскую войну</w:t>
      </w:r>
      <w:r w:rsidR="00381D9F" w:rsidRPr="00290179">
        <w:rPr>
          <w:color w:val="000000"/>
        </w:rPr>
        <w:t>, которая привела к государственному перевороту</w:t>
      </w:r>
      <w:r w:rsidRPr="00290179">
        <w:rPr>
          <w:color w:val="000000"/>
        </w:rPr>
        <w:t>. 20</w:t>
      </w:r>
      <w:r w:rsidR="007B0EDC" w:rsidRPr="00290179">
        <w:rPr>
          <w:color w:val="000000"/>
        </w:rPr>
        <w:t xml:space="preserve"> </w:t>
      </w:r>
      <w:r w:rsidRPr="00290179">
        <w:rPr>
          <w:color w:val="000000"/>
        </w:rPr>
        <w:t>июля 2019</w:t>
      </w:r>
      <w:r w:rsidR="007B0EDC" w:rsidRPr="00290179">
        <w:rPr>
          <w:color w:val="000000"/>
        </w:rPr>
        <w:t xml:space="preserve"> года в стране начались боевые действия между силами безопасности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Раманы</w:t>
      </w:r>
      <w:proofErr w:type="spellEnd"/>
      <w:r w:rsidR="007B0EDC" w:rsidRPr="00290179">
        <w:rPr>
          <w:color w:val="000000"/>
        </w:rPr>
        <w:t xml:space="preserve"> и </w:t>
      </w:r>
      <w:proofErr w:type="spellStart"/>
      <w:r w:rsidR="007B0EDC" w:rsidRPr="00290179">
        <w:rPr>
          <w:color w:val="000000"/>
        </w:rPr>
        <w:t>боевиками-</w:t>
      </w:r>
      <w:r w:rsidRPr="00290179">
        <w:rPr>
          <w:color w:val="000000"/>
        </w:rPr>
        <w:t>навальцами</w:t>
      </w:r>
      <w:proofErr w:type="spellEnd"/>
      <w:r w:rsidR="007B0EDC" w:rsidRPr="00290179">
        <w:rPr>
          <w:color w:val="000000"/>
        </w:rPr>
        <w:t xml:space="preserve">. Причиной послужило нападение радикалов на несколько полицейских постов и армейские казармы. </w:t>
      </w:r>
      <w:r w:rsidRPr="00290179">
        <w:rPr>
          <w:color w:val="000000"/>
        </w:rPr>
        <w:t xml:space="preserve">Во время этих боевых действий, как думается, силы безопасности </w:t>
      </w:r>
      <w:proofErr w:type="spellStart"/>
      <w:r w:rsidRPr="00290179">
        <w:rPr>
          <w:color w:val="000000"/>
        </w:rPr>
        <w:t>Раманы</w:t>
      </w:r>
      <w:proofErr w:type="spellEnd"/>
      <w:r w:rsidRPr="00290179">
        <w:rPr>
          <w:color w:val="000000"/>
        </w:rPr>
        <w:t xml:space="preserve"> массово убивали, насиловали, пытали и преследовали мирных </w:t>
      </w:r>
      <w:proofErr w:type="spellStart"/>
      <w:r w:rsidRPr="00290179">
        <w:rPr>
          <w:color w:val="000000"/>
        </w:rPr>
        <w:t>мусульман-навальцев</w:t>
      </w:r>
      <w:proofErr w:type="spellEnd"/>
      <w:r w:rsidRPr="00290179">
        <w:rPr>
          <w:color w:val="000000"/>
        </w:rPr>
        <w:t xml:space="preserve">, в том числе, заживо сжигали младенцев и уничтожали целые деревни. Они обращали женщин и детей в сексуальное и трудовое рабство. Операция против </w:t>
      </w:r>
      <w:proofErr w:type="spellStart"/>
      <w:r w:rsidRPr="00290179">
        <w:rPr>
          <w:color w:val="000000"/>
        </w:rPr>
        <w:t>навальцев</w:t>
      </w:r>
      <w:proofErr w:type="spellEnd"/>
      <w:r w:rsidRPr="00290179">
        <w:rPr>
          <w:color w:val="000000"/>
        </w:rPr>
        <w:t xml:space="preserve">, вызвала массовое бегство мирного населения из районов боевых действий. Правительство </w:t>
      </w:r>
      <w:proofErr w:type="spellStart"/>
      <w:r w:rsidRPr="00290179">
        <w:rPr>
          <w:color w:val="000000"/>
        </w:rPr>
        <w:t>Раманы</w:t>
      </w:r>
      <w:proofErr w:type="spellEnd"/>
      <w:r w:rsidRPr="00290179">
        <w:rPr>
          <w:color w:val="000000"/>
        </w:rPr>
        <w:t xml:space="preserve"> эвакуировало из опасных зон местных буддистов, а </w:t>
      </w:r>
      <w:proofErr w:type="spellStart"/>
      <w:r w:rsidRPr="00290179">
        <w:rPr>
          <w:color w:val="000000"/>
        </w:rPr>
        <w:t>мусульманам-навальцам</w:t>
      </w:r>
      <w:proofErr w:type="spellEnd"/>
      <w:r w:rsidRPr="00290179">
        <w:rPr>
          <w:color w:val="000000"/>
        </w:rPr>
        <w:t xml:space="preserve"> приходилось искать себе убежище в соседней </w:t>
      </w:r>
      <w:proofErr w:type="spellStart"/>
      <w:r w:rsidRPr="00290179">
        <w:rPr>
          <w:color w:val="000000"/>
        </w:rPr>
        <w:t>Акаве</w:t>
      </w:r>
      <w:proofErr w:type="spellEnd"/>
      <w:r w:rsidRPr="00290179">
        <w:rPr>
          <w:color w:val="000000"/>
        </w:rPr>
        <w:t>.</w:t>
      </w:r>
      <w:r w:rsidR="001D2D85" w:rsidRPr="00290179">
        <w:rPr>
          <w:color w:val="000000"/>
        </w:rPr>
        <w:t xml:space="preserve"> Таким образом, более 1 миллиона мусульман – </w:t>
      </w:r>
      <w:proofErr w:type="spellStart"/>
      <w:r w:rsidR="001D2D85" w:rsidRPr="00290179">
        <w:rPr>
          <w:color w:val="000000"/>
        </w:rPr>
        <w:t>навальцев</w:t>
      </w:r>
      <w:proofErr w:type="spellEnd"/>
      <w:r w:rsidR="001D2D85" w:rsidRPr="00290179">
        <w:rPr>
          <w:color w:val="000000"/>
        </w:rPr>
        <w:t xml:space="preserve"> были фактически депортированы в </w:t>
      </w:r>
      <w:proofErr w:type="spellStart"/>
      <w:r w:rsidR="001D2D85" w:rsidRPr="00290179">
        <w:rPr>
          <w:color w:val="000000"/>
        </w:rPr>
        <w:t>Акаву</w:t>
      </w:r>
      <w:proofErr w:type="spellEnd"/>
      <w:r w:rsidR="001D2D85" w:rsidRPr="00290179">
        <w:rPr>
          <w:color w:val="000000"/>
        </w:rPr>
        <w:t>.</w:t>
      </w:r>
    </w:p>
    <w:p w:rsidR="000F2EC3" w:rsidRPr="00290179" w:rsidRDefault="000F2EC3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 xml:space="preserve">Совет Безопасности ООН, действуя в соответствии с гл. 7 устава ООН, передал ситуацию в </w:t>
      </w:r>
      <w:proofErr w:type="spellStart"/>
      <w:r w:rsidRPr="00290179">
        <w:rPr>
          <w:color w:val="000000"/>
        </w:rPr>
        <w:t>Рамане</w:t>
      </w:r>
      <w:proofErr w:type="spellEnd"/>
      <w:r w:rsidRPr="00290179">
        <w:rPr>
          <w:color w:val="000000"/>
        </w:rPr>
        <w:t xml:space="preserve"> Прокурору Международного уголовного суда.</w:t>
      </w:r>
    </w:p>
    <w:p w:rsidR="00381D9F" w:rsidRPr="00290179" w:rsidRDefault="00381D9F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 xml:space="preserve">Господин Д. Морт был (и остается) одним из самых богатых граждан </w:t>
      </w:r>
      <w:proofErr w:type="spellStart"/>
      <w:r w:rsidRPr="00290179">
        <w:rPr>
          <w:color w:val="000000"/>
        </w:rPr>
        <w:t>Рамана</w:t>
      </w:r>
      <w:proofErr w:type="spellEnd"/>
      <w:r w:rsidRPr="00290179">
        <w:rPr>
          <w:color w:val="000000"/>
        </w:rPr>
        <w:t xml:space="preserve">. С 1999 по январь 2020 он работал в качестве основателя и генерального директора </w:t>
      </w:r>
      <w:r w:rsidRPr="00290179">
        <w:rPr>
          <w:color w:val="000000"/>
          <w:lang w:val="en-US"/>
        </w:rPr>
        <w:t>Ramanan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Robotics</w:t>
      </w:r>
      <w:proofErr w:type="spellEnd"/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Corporation</w:t>
      </w:r>
      <w:proofErr w:type="spellEnd"/>
      <w:r w:rsidRPr="00290179">
        <w:rPr>
          <w:color w:val="000000"/>
        </w:rPr>
        <w:t xml:space="preserve"> (RRC). RRC консультирует правительства по компьютеризированным и автономным системам обороны и безопасности; конструирует, разрабатывает и внедряет эти системы в зонах конфликтов по всему миру и обеспечивает обучение по их использованию. Господин Д. Морт и его компания были объектами неоднозначной публичности. Ходили слухи, что «несколько частных предприятий, среди которых упоминалась и RRC, продали системы вооружений и </w:t>
      </w:r>
      <w:r w:rsidRPr="00290179">
        <w:rPr>
          <w:color w:val="000000"/>
        </w:rPr>
        <w:lastRenderedPageBreak/>
        <w:t xml:space="preserve">провели обучение правительственных ополченцев, и такие системы и обучение оказали материальную помощь власти в совершении преступлений против </w:t>
      </w:r>
      <w:proofErr w:type="spellStart"/>
      <w:r w:rsidRPr="00290179">
        <w:rPr>
          <w:color w:val="000000"/>
        </w:rPr>
        <w:t>навальцев</w:t>
      </w:r>
      <w:proofErr w:type="spellEnd"/>
      <w:r w:rsidRPr="00290179">
        <w:rPr>
          <w:color w:val="000000"/>
        </w:rPr>
        <w:t xml:space="preserve">». СМИ обвиняли Д. </w:t>
      </w:r>
      <w:proofErr w:type="spellStart"/>
      <w:r w:rsidRPr="00290179">
        <w:rPr>
          <w:color w:val="000000"/>
        </w:rPr>
        <w:t>Морта</w:t>
      </w:r>
      <w:proofErr w:type="spellEnd"/>
      <w:r w:rsidRPr="00290179">
        <w:rPr>
          <w:color w:val="000000"/>
        </w:rPr>
        <w:t xml:space="preserve"> и требовали, чтобы он понес личную ответственность за деятельность компании. </w:t>
      </w:r>
    </w:p>
    <w:p w:rsidR="00141496" w:rsidRPr="00290179" w:rsidRDefault="00381D9F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28</w:t>
      </w:r>
      <w:r w:rsidR="004C111E" w:rsidRPr="00290179">
        <w:rPr>
          <w:color w:val="000000"/>
        </w:rPr>
        <w:t xml:space="preserve"> </w:t>
      </w:r>
      <w:r w:rsidRPr="00290179">
        <w:rPr>
          <w:color w:val="000000"/>
        </w:rPr>
        <w:t xml:space="preserve">февраля </w:t>
      </w:r>
      <w:r w:rsidR="004C111E" w:rsidRPr="00290179">
        <w:rPr>
          <w:color w:val="000000"/>
        </w:rPr>
        <w:t>2020 года были проведены</w:t>
      </w:r>
      <w:r w:rsidR="00123F75" w:rsidRPr="00290179">
        <w:rPr>
          <w:color w:val="000000"/>
        </w:rPr>
        <w:t xml:space="preserve"> переговоры, </w:t>
      </w:r>
      <w:r w:rsidR="004C111E" w:rsidRPr="00290179">
        <w:rPr>
          <w:color w:val="000000"/>
        </w:rPr>
        <w:t>которые положили</w:t>
      </w:r>
      <w:r w:rsidR="00123F75" w:rsidRPr="00290179">
        <w:rPr>
          <w:color w:val="000000"/>
        </w:rPr>
        <w:t xml:space="preserve"> конец кровопролитию. </w:t>
      </w:r>
      <w:r w:rsidR="00687A7E" w:rsidRPr="00290179">
        <w:rPr>
          <w:color w:val="000000"/>
        </w:rPr>
        <w:t>1  марта 2020 года Д. Морт был назначен на пост</w:t>
      </w:r>
      <w:r w:rsidR="00141496" w:rsidRPr="00290179">
        <w:rPr>
          <w:color w:val="000000"/>
        </w:rPr>
        <w:t xml:space="preserve"> </w:t>
      </w:r>
      <w:r w:rsidR="00123F75" w:rsidRPr="00290179">
        <w:rPr>
          <w:color w:val="000000"/>
        </w:rPr>
        <w:t xml:space="preserve">министра иностранных </w:t>
      </w:r>
      <w:r w:rsidR="00141496" w:rsidRPr="00290179">
        <w:rPr>
          <w:color w:val="000000"/>
        </w:rPr>
        <w:t>дел. После назначения Д. Морт подал</w:t>
      </w:r>
      <w:r w:rsidR="00123F75" w:rsidRPr="00290179">
        <w:rPr>
          <w:color w:val="000000"/>
        </w:rPr>
        <w:t xml:space="preserve"> в отстав</w:t>
      </w:r>
      <w:r w:rsidR="00141496" w:rsidRPr="00290179">
        <w:rPr>
          <w:color w:val="000000"/>
        </w:rPr>
        <w:t>ку на своем посту в RRC и лишил</w:t>
      </w:r>
      <w:r w:rsidR="00123F75" w:rsidRPr="00290179">
        <w:rPr>
          <w:color w:val="000000"/>
        </w:rPr>
        <w:t xml:space="preserve"> себя любого прямого финансового участия в компании. </w:t>
      </w:r>
      <w:r w:rsidR="00141496" w:rsidRPr="00290179">
        <w:rPr>
          <w:color w:val="000000"/>
        </w:rPr>
        <w:t>Вскоре после его</w:t>
      </w:r>
      <w:r w:rsidR="00123F75" w:rsidRPr="00290179">
        <w:rPr>
          <w:color w:val="000000"/>
        </w:rPr>
        <w:t xml:space="preserve"> назначения, журналисты-расследователи ежедневной газеты опубликовали </w:t>
      </w:r>
      <w:r w:rsidR="00141496" w:rsidRPr="00290179">
        <w:rPr>
          <w:color w:val="000000"/>
        </w:rPr>
        <w:t xml:space="preserve">засекреченную переписку между Д. </w:t>
      </w:r>
      <w:proofErr w:type="spellStart"/>
      <w:r w:rsidR="00141496" w:rsidRPr="00290179">
        <w:rPr>
          <w:color w:val="000000"/>
        </w:rPr>
        <w:t>Морт</w:t>
      </w:r>
      <w:r w:rsidR="00163846" w:rsidRPr="00290179">
        <w:rPr>
          <w:color w:val="000000"/>
        </w:rPr>
        <w:t>ом</w:t>
      </w:r>
      <w:proofErr w:type="spellEnd"/>
      <w:r w:rsidR="00141496" w:rsidRPr="00290179">
        <w:rPr>
          <w:color w:val="000000"/>
        </w:rPr>
        <w:t xml:space="preserve"> и сотрудниками компании, где он</w:t>
      </w:r>
      <w:r w:rsidR="00123F75" w:rsidRPr="00290179">
        <w:rPr>
          <w:color w:val="000000"/>
        </w:rPr>
        <w:t xml:space="preserve"> </w:t>
      </w:r>
      <w:r w:rsidR="00141496" w:rsidRPr="00290179">
        <w:rPr>
          <w:color w:val="000000"/>
        </w:rPr>
        <w:t xml:space="preserve">одобрял </w:t>
      </w:r>
      <w:r w:rsidR="00123F75" w:rsidRPr="00290179">
        <w:rPr>
          <w:color w:val="000000"/>
        </w:rPr>
        <w:t>тайные поставки оружия и подготовку военнослужащих в</w:t>
      </w:r>
      <w:r w:rsidR="00141496" w:rsidRPr="00290179">
        <w:rPr>
          <w:color w:val="000000"/>
        </w:rPr>
        <w:t xml:space="preserve"> многочисленных зонах конфликта в </w:t>
      </w:r>
      <w:proofErr w:type="spellStart"/>
      <w:r w:rsidR="00141496" w:rsidRPr="00290179">
        <w:rPr>
          <w:color w:val="000000"/>
        </w:rPr>
        <w:t>Рамане</w:t>
      </w:r>
      <w:proofErr w:type="spellEnd"/>
      <w:r w:rsidR="00123F75" w:rsidRPr="00290179">
        <w:rPr>
          <w:color w:val="000000"/>
        </w:rPr>
        <w:t xml:space="preserve">. На момент выдвижения </w:t>
      </w:r>
      <w:r w:rsidR="00141496" w:rsidRPr="00290179">
        <w:rPr>
          <w:color w:val="000000"/>
        </w:rPr>
        <w:t xml:space="preserve">Д. </w:t>
      </w:r>
      <w:proofErr w:type="spellStart"/>
      <w:r w:rsidR="00141496" w:rsidRPr="00290179">
        <w:rPr>
          <w:color w:val="000000"/>
        </w:rPr>
        <w:t>Морт</w:t>
      </w:r>
      <w:r w:rsidR="00D35348">
        <w:rPr>
          <w:color w:val="000000"/>
        </w:rPr>
        <w:t>а</w:t>
      </w:r>
      <w:proofErr w:type="spellEnd"/>
      <w:r w:rsidR="00141496" w:rsidRPr="00290179">
        <w:rPr>
          <w:color w:val="000000"/>
        </w:rPr>
        <w:t xml:space="preserve"> </w:t>
      </w:r>
      <w:r w:rsidR="00123F75" w:rsidRPr="00290179">
        <w:rPr>
          <w:color w:val="000000"/>
        </w:rPr>
        <w:t xml:space="preserve">в Кабинет министров, ни RRC, ни </w:t>
      </w:r>
      <w:r w:rsidR="00141496" w:rsidRPr="00290179">
        <w:rPr>
          <w:color w:val="000000"/>
        </w:rPr>
        <w:t xml:space="preserve">сам Д. Морт </w:t>
      </w:r>
      <w:r w:rsidR="00123F75" w:rsidRPr="00290179">
        <w:rPr>
          <w:color w:val="000000"/>
        </w:rPr>
        <w:t xml:space="preserve">не были обвинены в преступлениях ни в одном </w:t>
      </w:r>
      <w:r w:rsidR="00141496" w:rsidRPr="00290179">
        <w:rPr>
          <w:color w:val="000000"/>
        </w:rPr>
        <w:t xml:space="preserve">национальном </w:t>
      </w:r>
      <w:r w:rsidR="00123F75" w:rsidRPr="00290179">
        <w:rPr>
          <w:color w:val="000000"/>
        </w:rPr>
        <w:t>или международном трибунале. Е</w:t>
      </w:r>
      <w:r w:rsidR="00141496" w:rsidRPr="00290179">
        <w:rPr>
          <w:color w:val="000000"/>
        </w:rPr>
        <w:t xml:space="preserve">го </w:t>
      </w:r>
      <w:r w:rsidR="00123F75" w:rsidRPr="00290179">
        <w:rPr>
          <w:color w:val="000000"/>
        </w:rPr>
        <w:t xml:space="preserve">назначение было подтверждено парламентом 15 </w:t>
      </w:r>
      <w:r w:rsidR="00141496" w:rsidRPr="00290179">
        <w:rPr>
          <w:color w:val="000000"/>
        </w:rPr>
        <w:t>марта 2020</w:t>
      </w:r>
      <w:r w:rsidR="00123F75" w:rsidRPr="00290179">
        <w:rPr>
          <w:color w:val="000000"/>
        </w:rPr>
        <w:t xml:space="preserve"> года</w:t>
      </w:r>
      <w:r w:rsidR="00141496" w:rsidRPr="00290179">
        <w:rPr>
          <w:color w:val="000000"/>
        </w:rPr>
        <w:t>.</w:t>
      </w:r>
    </w:p>
    <w:p w:rsidR="00141496" w:rsidRPr="00290179" w:rsidRDefault="00141496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13 апреля 2020</w:t>
      </w:r>
      <w:r w:rsidR="00123F75" w:rsidRPr="00290179">
        <w:rPr>
          <w:color w:val="000000"/>
        </w:rPr>
        <w:t xml:space="preserve"> года прокурор Международного уголовного суда объявила, что в соответствии со статьей 58 Римского статута она просит выдать ордер на арест министра</w:t>
      </w:r>
      <w:r w:rsidRPr="00290179">
        <w:rPr>
          <w:color w:val="000000"/>
        </w:rPr>
        <w:t xml:space="preserve"> Д. </w:t>
      </w:r>
      <w:proofErr w:type="spellStart"/>
      <w:r w:rsidRPr="00290179">
        <w:rPr>
          <w:color w:val="000000"/>
        </w:rPr>
        <w:t>Морта</w:t>
      </w:r>
      <w:proofErr w:type="spellEnd"/>
      <w:r w:rsidRPr="00290179">
        <w:rPr>
          <w:color w:val="000000"/>
        </w:rPr>
        <w:t>, возложив на него</w:t>
      </w:r>
      <w:r w:rsidR="00123F75" w:rsidRPr="00290179">
        <w:rPr>
          <w:color w:val="000000"/>
        </w:rPr>
        <w:t xml:space="preserve"> уголовную ответственность за некоторые предполагаемые действия RRC в </w:t>
      </w:r>
      <w:proofErr w:type="spellStart"/>
      <w:r w:rsidR="00163846" w:rsidRPr="00290179">
        <w:rPr>
          <w:color w:val="000000"/>
        </w:rPr>
        <w:t>Рамане</w:t>
      </w:r>
      <w:proofErr w:type="spellEnd"/>
      <w:r w:rsidRPr="00290179">
        <w:rPr>
          <w:color w:val="000000"/>
        </w:rPr>
        <w:t xml:space="preserve"> в период с 2016 по 201</w:t>
      </w:r>
      <w:r w:rsidR="00123F75" w:rsidRPr="00290179">
        <w:rPr>
          <w:color w:val="000000"/>
        </w:rPr>
        <w:t xml:space="preserve">9 год. </w:t>
      </w:r>
    </w:p>
    <w:p w:rsidR="00141496" w:rsidRPr="00290179" w:rsidRDefault="00141496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18 июня 2020</w:t>
      </w:r>
      <w:r w:rsidR="00123F75" w:rsidRPr="00290179">
        <w:rPr>
          <w:color w:val="000000"/>
        </w:rPr>
        <w:t xml:space="preserve"> года </w:t>
      </w:r>
      <w:r w:rsidRPr="00290179">
        <w:rPr>
          <w:color w:val="000000"/>
        </w:rPr>
        <w:t>м</w:t>
      </w:r>
      <w:r w:rsidR="00123F75" w:rsidRPr="00290179">
        <w:rPr>
          <w:color w:val="000000"/>
        </w:rPr>
        <w:t>инистр</w:t>
      </w:r>
      <w:r w:rsidRPr="00290179">
        <w:rPr>
          <w:color w:val="000000"/>
        </w:rPr>
        <w:t xml:space="preserve"> Д. Морт, представляющий </w:t>
      </w:r>
      <w:proofErr w:type="spellStart"/>
      <w:r w:rsidRPr="00290179">
        <w:rPr>
          <w:color w:val="000000"/>
        </w:rPr>
        <w:t>Раману</w:t>
      </w:r>
      <w:proofErr w:type="spellEnd"/>
      <w:r w:rsidRPr="00290179">
        <w:rPr>
          <w:color w:val="000000"/>
        </w:rPr>
        <w:t>, прибыл</w:t>
      </w:r>
      <w:r w:rsidR="00123F75" w:rsidRPr="00290179">
        <w:rPr>
          <w:color w:val="000000"/>
        </w:rPr>
        <w:t xml:space="preserve"> </w:t>
      </w:r>
      <w:r w:rsidRPr="00290179">
        <w:rPr>
          <w:color w:val="000000"/>
        </w:rPr>
        <w:t xml:space="preserve">в </w:t>
      </w:r>
      <w:proofErr w:type="spellStart"/>
      <w:r w:rsidRPr="00290179">
        <w:rPr>
          <w:color w:val="000000"/>
        </w:rPr>
        <w:t>Акаву</w:t>
      </w:r>
      <w:proofErr w:type="spellEnd"/>
      <w:r w:rsidRPr="00290179">
        <w:rPr>
          <w:color w:val="000000"/>
        </w:rPr>
        <w:t xml:space="preserve"> для установления дипломатических отношений.</w:t>
      </w:r>
    </w:p>
    <w:p w:rsidR="00141496" w:rsidRPr="00290179" w:rsidRDefault="00141496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20 июня 2020</w:t>
      </w:r>
      <w:r w:rsidR="00123F75" w:rsidRPr="00290179">
        <w:rPr>
          <w:color w:val="000000"/>
        </w:rPr>
        <w:t xml:space="preserve"> года Палата предварительного производства МУС удовлетворила про</w:t>
      </w:r>
      <w:r w:rsidRPr="00290179">
        <w:rPr>
          <w:color w:val="000000"/>
        </w:rPr>
        <w:t>сьбу прокурора от 13 апреля 2020</w:t>
      </w:r>
      <w:r w:rsidR="00123F75" w:rsidRPr="00290179">
        <w:rPr>
          <w:color w:val="000000"/>
        </w:rPr>
        <w:t xml:space="preserve"> года и выдала ордер на арест министра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Морта</w:t>
      </w:r>
      <w:proofErr w:type="spellEnd"/>
      <w:r w:rsidR="00123F75" w:rsidRPr="00290179">
        <w:rPr>
          <w:color w:val="000000"/>
        </w:rPr>
        <w:t>.</w:t>
      </w:r>
    </w:p>
    <w:p w:rsidR="00C91870" w:rsidRPr="00290179" w:rsidRDefault="00141496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>Два дня спустя, 22 июня 2020</w:t>
      </w:r>
      <w:r w:rsidR="00123F75" w:rsidRPr="00290179">
        <w:rPr>
          <w:color w:val="000000"/>
        </w:rPr>
        <w:t xml:space="preserve"> года, сотрудники полиции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Акавы</w:t>
      </w:r>
      <w:proofErr w:type="spellEnd"/>
      <w:r w:rsidR="00123F75" w:rsidRPr="00290179">
        <w:rPr>
          <w:color w:val="000000"/>
        </w:rPr>
        <w:t xml:space="preserve"> подошли к министру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Морту</w:t>
      </w:r>
      <w:proofErr w:type="spellEnd"/>
      <w:r w:rsidRPr="00290179">
        <w:rPr>
          <w:color w:val="000000"/>
        </w:rPr>
        <w:t>, когда он покидал свой отель. Установив его личность, они взяли его под стражу. Он не сопротивлялся, но сообщил арестовавшим офицерам, что он</w:t>
      </w:r>
      <w:r w:rsidR="00123F75" w:rsidRPr="00290179">
        <w:rPr>
          <w:color w:val="000000"/>
        </w:rPr>
        <w:t xml:space="preserve"> «пользуется дипломатическим иммунитетом».</w:t>
      </w:r>
      <w:r w:rsidR="00C91870" w:rsidRPr="00290179">
        <w:rPr>
          <w:color w:val="000000"/>
        </w:rPr>
        <w:t xml:space="preserve"> Затем он предстал</w:t>
      </w:r>
      <w:r w:rsidR="00123F75" w:rsidRPr="00290179">
        <w:rPr>
          <w:color w:val="000000"/>
        </w:rPr>
        <w:t xml:space="preserve"> перед суд</w:t>
      </w:r>
      <w:r w:rsidR="00C91870" w:rsidRPr="00290179">
        <w:rPr>
          <w:color w:val="000000"/>
        </w:rPr>
        <w:t>ьей, который подтвердил, что он</w:t>
      </w:r>
      <w:r w:rsidR="00123F75" w:rsidRPr="00290179">
        <w:rPr>
          <w:color w:val="000000"/>
        </w:rPr>
        <w:t xml:space="preserve"> был лицом, указанным в обвинительном заключении. Адвокат министра</w:t>
      </w:r>
      <w:r w:rsidR="00C91870" w:rsidRPr="00290179">
        <w:rPr>
          <w:color w:val="000000"/>
        </w:rPr>
        <w:t xml:space="preserve"> Д. </w:t>
      </w:r>
      <w:proofErr w:type="spellStart"/>
      <w:r w:rsidR="00C91870" w:rsidRPr="00290179">
        <w:rPr>
          <w:color w:val="000000"/>
        </w:rPr>
        <w:t>Морта</w:t>
      </w:r>
      <w:proofErr w:type="spellEnd"/>
      <w:r w:rsidR="00123F75" w:rsidRPr="00290179">
        <w:rPr>
          <w:color w:val="000000"/>
        </w:rPr>
        <w:t xml:space="preserve"> </w:t>
      </w:r>
      <w:r w:rsidR="00163846" w:rsidRPr="00290179">
        <w:rPr>
          <w:color w:val="000000"/>
        </w:rPr>
        <w:t>утверждал, что министр</w:t>
      </w:r>
      <w:r w:rsidR="00C91870" w:rsidRPr="00290179">
        <w:rPr>
          <w:color w:val="000000"/>
        </w:rPr>
        <w:t xml:space="preserve"> имел</w:t>
      </w:r>
      <w:r w:rsidR="00123F75" w:rsidRPr="00290179">
        <w:rPr>
          <w:color w:val="000000"/>
        </w:rPr>
        <w:t xml:space="preserve"> право на неприкосновенность</w:t>
      </w:r>
      <w:r w:rsidR="00163846" w:rsidRPr="00290179">
        <w:rPr>
          <w:color w:val="000000"/>
        </w:rPr>
        <w:t>,</w:t>
      </w:r>
      <w:r w:rsidR="00123F75" w:rsidRPr="00290179">
        <w:rPr>
          <w:color w:val="000000"/>
        </w:rPr>
        <w:t xml:space="preserve"> </w:t>
      </w:r>
      <w:r w:rsidR="00C91870" w:rsidRPr="00290179">
        <w:rPr>
          <w:color w:val="000000"/>
        </w:rPr>
        <w:t>потому что находился</w:t>
      </w:r>
      <w:r w:rsidR="00163846" w:rsidRPr="00290179">
        <w:rPr>
          <w:color w:val="000000"/>
        </w:rPr>
        <w:t xml:space="preserve"> </w:t>
      </w:r>
      <w:r w:rsidR="00C91870" w:rsidRPr="00290179">
        <w:rPr>
          <w:color w:val="000000"/>
        </w:rPr>
        <w:t xml:space="preserve">в </w:t>
      </w:r>
      <w:proofErr w:type="spellStart"/>
      <w:r w:rsidR="00C91870" w:rsidRPr="00290179">
        <w:rPr>
          <w:color w:val="000000"/>
        </w:rPr>
        <w:t>Акаве</w:t>
      </w:r>
      <w:proofErr w:type="spellEnd"/>
      <w:r w:rsidR="00C91870" w:rsidRPr="00290179">
        <w:rPr>
          <w:color w:val="000000"/>
        </w:rPr>
        <w:t xml:space="preserve"> </w:t>
      </w:r>
      <w:r w:rsidR="00123F75" w:rsidRPr="00290179">
        <w:rPr>
          <w:color w:val="000000"/>
        </w:rPr>
        <w:t xml:space="preserve">в своем официальном качестве, но </w:t>
      </w:r>
      <w:r w:rsidR="00C91870" w:rsidRPr="00290179">
        <w:rPr>
          <w:color w:val="000000"/>
        </w:rPr>
        <w:t xml:space="preserve">судья </w:t>
      </w:r>
      <w:r w:rsidR="00123F75" w:rsidRPr="00290179">
        <w:rPr>
          <w:color w:val="000000"/>
        </w:rPr>
        <w:t xml:space="preserve">отклонил этот аргумент, отметив, что «Римский статут не делает исключений для </w:t>
      </w:r>
      <w:r w:rsidR="00163846" w:rsidRPr="00290179">
        <w:rPr>
          <w:color w:val="000000"/>
        </w:rPr>
        <w:t xml:space="preserve">действующих </w:t>
      </w:r>
      <w:r w:rsidR="00123F75" w:rsidRPr="00290179">
        <w:rPr>
          <w:color w:val="000000"/>
        </w:rPr>
        <w:t xml:space="preserve">министров правительства». </w:t>
      </w:r>
    </w:p>
    <w:p w:rsidR="00C91870" w:rsidRPr="00290179" w:rsidRDefault="00C91870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 xml:space="preserve">Заместитель министра иностранных дел </w:t>
      </w:r>
      <w:proofErr w:type="spellStart"/>
      <w:r w:rsidRPr="00290179">
        <w:rPr>
          <w:color w:val="000000"/>
        </w:rPr>
        <w:t>Рамана</w:t>
      </w:r>
      <w:proofErr w:type="spellEnd"/>
      <w:r w:rsidRPr="00290179">
        <w:rPr>
          <w:color w:val="000000"/>
        </w:rPr>
        <w:t xml:space="preserve">, узнав об аресте, направил вербальную ноту в посольство </w:t>
      </w:r>
      <w:proofErr w:type="spellStart"/>
      <w:r w:rsidRPr="00290179">
        <w:rPr>
          <w:color w:val="000000"/>
        </w:rPr>
        <w:t>Акавы</w:t>
      </w:r>
      <w:proofErr w:type="spellEnd"/>
      <w:r w:rsidRPr="00290179">
        <w:rPr>
          <w:color w:val="000000"/>
        </w:rPr>
        <w:t>:</w:t>
      </w:r>
    </w:p>
    <w:p w:rsidR="00C91870" w:rsidRPr="00290179" w:rsidRDefault="00C91870" w:rsidP="0029017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</w:rPr>
      </w:pPr>
      <w:r w:rsidRPr="00290179">
        <w:rPr>
          <w:i/>
          <w:color w:val="000000"/>
        </w:rPr>
        <w:t>«Задержание и содержание под стражей лиц, пользующихся дипломатической защитой, запрещено международным правом. Один из наших министров был похищен, когда он</w:t>
      </w:r>
      <w:r w:rsidR="000F2EC3" w:rsidRPr="00290179">
        <w:rPr>
          <w:i/>
          <w:color w:val="000000"/>
        </w:rPr>
        <w:t xml:space="preserve"> посещал</w:t>
      </w:r>
      <w:r w:rsidRPr="00290179">
        <w:rPr>
          <w:i/>
          <w:color w:val="000000"/>
        </w:rPr>
        <w:t xml:space="preserve"> территорию </w:t>
      </w:r>
      <w:proofErr w:type="spellStart"/>
      <w:r w:rsidRPr="00290179">
        <w:rPr>
          <w:i/>
          <w:color w:val="000000"/>
        </w:rPr>
        <w:t>Акавы</w:t>
      </w:r>
      <w:proofErr w:type="spellEnd"/>
      <w:r w:rsidRPr="00290179">
        <w:rPr>
          <w:i/>
          <w:color w:val="000000"/>
        </w:rPr>
        <w:t xml:space="preserve">. Он имеет право на абсолютный иммунитет в соответствии с обычным международным правом. У нас нет оснований полагать, что министр совершил преступление, признанное в нашей правовой системе, и мы не намерены судить его. Мы </w:t>
      </w:r>
      <w:r w:rsidR="000F2EC3" w:rsidRPr="00290179">
        <w:rPr>
          <w:i/>
          <w:color w:val="000000"/>
        </w:rPr>
        <w:t xml:space="preserve">не являемся участниками Римского статута и </w:t>
      </w:r>
      <w:r w:rsidRPr="00290179">
        <w:rPr>
          <w:i/>
          <w:color w:val="000000"/>
        </w:rPr>
        <w:t>считаем данное деяние оскорблением нашего суверенитета»</w:t>
      </w:r>
    </w:p>
    <w:p w:rsidR="001D2D85" w:rsidRPr="00290179" w:rsidRDefault="00C91870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proofErr w:type="spellStart"/>
      <w:r w:rsidRPr="00290179">
        <w:rPr>
          <w:color w:val="000000"/>
        </w:rPr>
        <w:t>Ак</w:t>
      </w:r>
      <w:r w:rsidR="00123F75" w:rsidRPr="00290179">
        <w:rPr>
          <w:color w:val="000000"/>
        </w:rPr>
        <w:t>ава</w:t>
      </w:r>
      <w:proofErr w:type="spellEnd"/>
      <w:r w:rsidR="00123F75" w:rsidRPr="00290179">
        <w:rPr>
          <w:color w:val="000000"/>
        </w:rPr>
        <w:t xml:space="preserve"> протестовала против</w:t>
      </w:r>
      <w:r w:rsidRPr="00290179">
        <w:rPr>
          <w:color w:val="000000"/>
        </w:rPr>
        <w:t xml:space="preserve"> возвращения министра, настаивая на том, что она действовала</w:t>
      </w:r>
      <w:r w:rsidR="00123F75" w:rsidRPr="00290179">
        <w:rPr>
          <w:color w:val="000000"/>
        </w:rPr>
        <w:t xml:space="preserve"> законно в отношении министра</w:t>
      </w:r>
      <w:r w:rsidRPr="00290179">
        <w:rPr>
          <w:color w:val="000000"/>
        </w:rPr>
        <w:t xml:space="preserve"> </w:t>
      </w:r>
      <w:proofErr w:type="spellStart"/>
      <w:r w:rsidRPr="00290179">
        <w:rPr>
          <w:color w:val="000000"/>
        </w:rPr>
        <w:t>Морта</w:t>
      </w:r>
      <w:proofErr w:type="spellEnd"/>
      <w:r w:rsidRPr="00290179">
        <w:rPr>
          <w:color w:val="000000"/>
        </w:rPr>
        <w:t xml:space="preserve">, и ссылаясь на то, что </w:t>
      </w:r>
      <w:r w:rsidRPr="00290179">
        <w:rPr>
          <w:color w:val="000000"/>
        </w:rPr>
        <w:lastRenderedPageBreak/>
        <w:t>обяза</w:t>
      </w:r>
      <w:r w:rsidR="001D2D85" w:rsidRPr="00290179">
        <w:rPr>
          <w:color w:val="000000"/>
        </w:rPr>
        <w:t xml:space="preserve">нность арестовать министра проистекала из того факта, что </w:t>
      </w:r>
      <w:proofErr w:type="spellStart"/>
      <w:r w:rsidR="001D2D85" w:rsidRPr="00290179">
        <w:rPr>
          <w:color w:val="000000"/>
        </w:rPr>
        <w:t>Акава</w:t>
      </w:r>
      <w:proofErr w:type="spellEnd"/>
      <w:r w:rsidR="001D2D85" w:rsidRPr="00290179">
        <w:rPr>
          <w:color w:val="000000"/>
        </w:rPr>
        <w:t xml:space="preserve"> является участником Римского статута и должна следовать всем предписаниям Международного уголовного суда.</w:t>
      </w:r>
    </w:p>
    <w:p w:rsidR="00C91870" w:rsidRPr="00290179" w:rsidRDefault="00C91870" w:rsidP="002901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290179">
        <w:rPr>
          <w:color w:val="000000"/>
        </w:rPr>
        <w:t xml:space="preserve">На данный момент министр Морт останется под домашним арестом в контролируемом дипломатическом пансионе в </w:t>
      </w:r>
      <w:proofErr w:type="spellStart"/>
      <w:r w:rsidRPr="00290179">
        <w:rPr>
          <w:color w:val="000000"/>
        </w:rPr>
        <w:t>Акаве</w:t>
      </w:r>
      <w:proofErr w:type="spellEnd"/>
      <w:r w:rsidRPr="00290179">
        <w:rPr>
          <w:color w:val="000000"/>
        </w:rPr>
        <w:t>.</w:t>
      </w:r>
    </w:p>
    <w:p w:rsidR="00141496" w:rsidRPr="00290179" w:rsidRDefault="00141496" w:rsidP="002901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2D85" w:rsidRPr="00AA4EB8" w:rsidRDefault="001D2D85" w:rsidP="00290179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EB8">
        <w:rPr>
          <w:rFonts w:ascii="Times New Roman" w:hAnsi="Times New Roman" w:cs="Times New Roman"/>
          <w:i/>
          <w:iCs/>
          <w:sz w:val="24"/>
          <w:szCs w:val="24"/>
        </w:rPr>
        <w:t>Формулируя позицию, не забудьте дать ответы на следующие вопросы:</w:t>
      </w:r>
    </w:p>
    <w:p w:rsidR="001D2D85" w:rsidRPr="00290179" w:rsidRDefault="001D2D85" w:rsidP="0029017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79">
        <w:rPr>
          <w:rFonts w:ascii="Times New Roman" w:hAnsi="Times New Roman" w:cs="Times New Roman"/>
          <w:sz w:val="24"/>
          <w:szCs w:val="24"/>
        </w:rPr>
        <w:t xml:space="preserve">Обладает ли Международный уголовный суд юрисдикцией в отношении событий, произошедших на территории </w:t>
      </w:r>
      <w:proofErr w:type="spellStart"/>
      <w:r w:rsidRPr="00290179">
        <w:rPr>
          <w:rFonts w:ascii="Times New Roman" w:hAnsi="Times New Roman" w:cs="Times New Roman"/>
          <w:sz w:val="24"/>
          <w:szCs w:val="24"/>
        </w:rPr>
        <w:t>Раманы</w:t>
      </w:r>
      <w:proofErr w:type="spellEnd"/>
      <w:r w:rsidRPr="00290179">
        <w:rPr>
          <w:rFonts w:ascii="Times New Roman" w:hAnsi="Times New Roman" w:cs="Times New Roman"/>
          <w:sz w:val="24"/>
          <w:szCs w:val="24"/>
        </w:rPr>
        <w:t>?</w:t>
      </w:r>
    </w:p>
    <w:p w:rsidR="001D2D85" w:rsidRPr="00290179" w:rsidRDefault="001D2D85" w:rsidP="0029017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79">
        <w:rPr>
          <w:rFonts w:ascii="Times New Roman" w:hAnsi="Times New Roman" w:cs="Times New Roman"/>
          <w:sz w:val="24"/>
          <w:szCs w:val="24"/>
        </w:rPr>
        <w:t xml:space="preserve">Может ли Суд привлечь </w:t>
      </w:r>
      <w:r w:rsidRPr="00290179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290179">
        <w:rPr>
          <w:rFonts w:ascii="Times New Roman" w:hAnsi="Times New Roman" w:cs="Times New Roman"/>
          <w:color w:val="000000"/>
          <w:sz w:val="24"/>
          <w:szCs w:val="24"/>
        </w:rPr>
        <w:t>Морта</w:t>
      </w:r>
      <w:proofErr w:type="spellEnd"/>
      <w:r w:rsidRPr="00290179">
        <w:rPr>
          <w:rFonts w:ascii="Times New Roman" w:hAnsi="Times New Roman" w:cs="Times New Roman"/>
          <w:color w:val="000000"/>
          <w:sz w:val="24"/>
          <w:szCs w:val="24"/>
        </w:rPr>
        <w:t xml:space="preserve"> к ответственности? За какие преступления? Есть ли у Д. </w:t>
      </w:r>
      <w:proofErr w:type="spellStart"/>
      <w:r w:rsidRPr="00290179">
        <w:rPr>
          <w:rFonts w:ascii="Times New Roman" w:hAnsi="Times New Roman" w:cs="Times New Roman"/>
          <w:color w:val="000000"/>
          <w:sz w:val="24"/>
          <w:szCs w:val="24"/>
        </w:rPr>
        <w:t>Морта</w:t>
      </w:r>
      <w:proofErr w:type="spellEnd"/>
      <w:r w:rsidRPr="00290179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иммунитет? </w:t>
      </w:r>
    </w:p>
    <w:p w:rsidR="001D2D85" w:rsidRPr="00290179" w:rsidRDefault="001D2D85" w:rsidP="0029017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79">
        <w:rPr>
          <w:rFonts w:ascii="Times New Roman" w:hAnsi="Times New Roman" w:cs="Times New Roman"/>
          <w:color w:val="000000"/>
          <w:sz w:val="24"/>
          <w:szCs w:val="24"/>
        </w:rPr>
        <w:t xml:space="preserve">Правомерен ли арест министра Д. </w:t>
      </w:r>
      <w:proofErr w:type="spellStart"/>
      <w:r w:rsidRPr="00290179">
        <w:rPr>
          <w:rFonts w:ascii="Times New Roman" w:hAnsi="Times New Roman" w:cs="Times New Roman"/>
          <w:color w:val="000000"/>
          <w:sz w:val="24"/>
          <w:szCs w:val="24"/>
        </w:rPr>
        <w:t>Морта</w:t>
      </w:r>
      <w:proofErr w:type="spellEnd"/>
      <w:r w:rsidRPr="00290179">
        <w:rPr>
          <w:rFonts w:ascii="Times New Roman" w:hAnsi="Times New Roman" w:cs="Times New Roman"/>
          <w:color w:val="000000"/>
          <w:sz w:val="24"/>
          <w:szCs w:val="24"/>
        </w:rPr>
        <w:t xml:space="preserve"> властями </w:t>
      </w:r>
      <w:proofErr w:type="spellStart"/>
      <w:r w:rsidRPr="00290179">
        <w:rPr>
          <w:rFonts w:ascii="Times New Roman" w:hAnsi="Times New Roman" w:cs="Times New Roman"/>
          <w:color w:val="000000"/>
          <w:sz w:val="24"/>
          <w:szCs w:val="24"/>
        </w:rPr>
        <w:t>Акавы</w:t>
      </w:r>
      <w:proofErr w:type="spellEnd"/>
      <w:r w:rsidRPr="0029017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A4EB8" w:rsidRDefault="000F2EC3" w:rsidP="00AA4EB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79">
        <w:rPr>
          <w:rFonts w:ascii="Times New Roman" w:hAnsi="Times New Roman" w:cs="Times New Roman"/>
          <w:color w:val="000000"/>
          <w:sz w:val="24"/>
          <w:szCs w:val="24"/>
        </w:rPr>
        <w:t>(как ответ «да», так и ответ «нет» должен быть аргументирован).</w:t>
      </w:r>
    </w:p>
    <w:p w:rsidR="005657FB" w:rsidRPr="00AA4EB8" w:rsidRDefault="005657FB" w:rsidP="00AA4EB8">
      <w:pPr>
        <w:ind w:firstLine="426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A4EB8">
        <w:rPr>
          <w:rFonts w:ascii="Times New Roman" w:hAnsi="Times New Roman" w:cs="Times New Roman"/>
          <w:b/>
          <w:smallCaps/>
          <w:sz w:val="24"/>
          <w:szCs w:val="24"/>
        </w:rPr>
        <w:t>Мотивационное письмо</w:t>
      </w:r>
    </w:p>
    <w:p w:rsidR="000F2EC3" w:rsidRPr="00290179" w:rsidRDefault="005657FB" w:rsidP="00AA4EB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0179">
        <w:rPr>
          <w:rFonts w:ascii="Times New Roman" w:hAnsi="Times New Roman" w:cs="Times New Roman"/>
          <w:sz w:val="24"/>
          <w:szCs w:val="24"/>
        </w:rPr>
        <w:t>Подготовьте мотивационное письмо</w:t>
      </w:r>
      <w:r w:rsidR="00AA4EB8">
        <w:rPr>
          <w:rFonts w:ascii="Times New Roman" w:hAnsi="Times New Roman" w:cs="Times New Roman"/>
          <w:sz w:val="24"/>
          <w:szCs w:val="24"/>
        </w:rPr>
        <w:t xml:space="preserve"> на английском языке. </w:t>
      </w:r>
      <w:r w:rsidRPr="00290179">
        <w:rPr>
          <w:rFonts w:ascii="Times New Roman" w:hAnsi="Times New Roman" w:cs="Times New Roman"/>
          <w:sz w:val="24"/>
          <w:szCs w:val="24"/>
        </w:rPr>
        <w:t xml:space="preserve">Укажите в мотивационном письме ваши ФИО; курс и группу обучения; не менее трех причин, по которым вы хотите принять участие в </w:t>
      </w:r>
      <w:r w:rsidR="00B362EB" w:rsidRPr="00290179">
        <w:rPr>
          <w:rFonts w:ascii="Times New Roman" w:hAnsi="Times New Roman" w:cs="Times New Roman"/>
          <w:sz w:val="24"/>
          <w:szCs w:val="24"/>
        </w:rPr>
        <w:t>конкурсе,</w:t>
      </w:r>
      <w:r w:rsidRPr="00290179">
        <w:rPr>
          <w:rFonts w:ascii="Times New Roman" w:hAnsi="Times New Roman" w:cs="Times New Roman"/>
          <w:sz w:val="24"/>
          <w:szCs w:val="24"/>
        </w:rPr>
        <w:t xml:space="preserve"> а также любую иную информацию, которую вы сочтете необходимой.</w:t>
      </w:r>
    </w:p>
    <w:sectPr w:rsidR="000F2EC3" w:rsidRPr="00290179" w:rsidSect="002901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4"/>
    <w:multiLevelType w:val="hybridMultilevel"/>
    <w:tmpl w:val="3104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C0A"/>
    <w:multiLevelType w:val="hybridMultilevel"/>
    <w:tmpl w:val="18C8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D7E"/>
    <w:multiLevelType w:val="hybridMultilevel"/>
    <w:tmpl w:val="D374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3CC4"/>
    <w:multiLevelType w:val="hybridMultilevel"/>
    <w:tmpl w:val="F444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6E5"/>
    <w:multiLevelType w:val="hybridMultilevel"/>
    <w:tmpl w:val="54A6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7E77"/>
    <w:multiLevelType w:val="hybridMultilevel"/>
    <w:tmpl w:val="54A6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7447"/>
    <w:multiLevelType w:val="hybridMultilevel"/>
    <w:tmpl w:val="D6DAFA9E"/>
    <w:lvl w:ilvl="0" w:tplc="715C5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5B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E7291"/>
    <w:multiLevelType w:val="hybridMultilevel"/>
    <w:tmpl w:val="088E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233"/>
    <w:multiLevelType w:val="hybridMultilevel"/>
    <w:tmpl w:val="6832D1D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103410"/>
    <w:multiLevelType w:val="hybridMultilevel"/>
    <w:tmpl w:val="1FEAC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476F34"/>
    <w:multiLevelType w:val="hybridMultilevel"/>
    <w:tmpl w:val="DF683B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23F75"/>
    <w:rsid w:val="000E5982"/>
    <w:rsid w:val="000F2EC3"/>
    <w:rsid w:val="00123F75"/>
    <w:rsid w:val="00141496"/>
    <w:rsid w:val="00163846"/>
    <w:rsid w:val="001D2D85"/>
    <w:rsid w:val="00290179"/>
    <w:rsid w:val="002F6C31"/>
    <w:rsid w:val="00335D0E"/>
    <w:rsid w:val="00381D9F"/>
    <w:rsid w:val="004C111E"/>
    <w:rsid w:val="005657FB"/>
    <w:rsid w:val="005F6DD3"/>
    <w:rsid w:val="00687A7E"/>
    <w:rsid w:val="00797C68"/>
    <w:rsid w:val="007B0EDC"/>
    <w:rsid w:val="00824B68"/>
    <w:rsid w:val="00941AB7"/>
    <w:rsid w:val="0094337E"/>
    <w:rsid w:val="00AA4EB8"/>
    <w:rsid w:val="00AC3503"/>
    <w:rsid w:val="00B362EB"/>
    <w:rsid w:val="00C613CB"/>
    <w:rsid w:val="00C67B70"/>
    <w:rsid w:val="00C91870"/>
    <w:rsid w:val="00D3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B0E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2020-11-10T14:15:00Z</dcterms:created>
  <dcterms:modified xsi:type="dcterms:W3CDTF">2020-11-10T15:28:00Z</dcterms:modified>
</cp:coreProperties>
</file>