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C27" w:rsidRPr="00260C27" w:rsidRDefault="00260C27" w:rsidP="00260C27">
      <w:pPr>
        <w:spacing w:before="0"/>
        <w:ind w:left="142" w:right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60C27" w:rsidRDefault="00260C27" w:rsidP="00AD5C44">
      <w:pPr>
        <w:spacing w:before="0"/>
        <w:ind w:left="142"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0C27" w:rsidRDefault="00260C27" w:rsidP="00AD5C44">
      <w:pPr>
        <w:spacing w:before="0"/>
        <w:ind w:left="142"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0752" w:rsidRPr="00AD5C44" w:rsidRDefault="0013164E" w:rsidP="00AD5C44">
      <w:pPr>
        <w:spacing w:before="0"/>
        <w:ind w:left="142"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C4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3164E" w:rsidRPr="00AD5C44" w:rsidRDefault="0013164E" w:rsidP="00AD5C44">
      <w:pPr>
        <w:spacing w:before="0"/>
        <w:ind w:left="142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3164E" w:rsidRDefault="0013164E" w:rsidP="00AD5C44">
      <w:pPr>
        <w:spacing w:before="0"/>
        <w:ind w:left="142" w:right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5C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проведении </w:t>
      </w:r>
      <w:r w:rsidR="00AD5C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Международного</w:t>
      </w:r>
      <w:r w:rsidRPr="00AD5C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конкурса </w:t>
      </w:r>
      <w:r w:rsidR="00C87BC7" w:rsidRPr="00AD5C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научных достижений студентов (бакалавров, специалистов, магистров) в области </w:t>
      </w:r>
      <w:r w:rsidR="00AD5C44" w:rsidRPr="00AD5C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уголовно-правовых </w:t>
      </w:r>
      <w:r w:rsidR="00C87BC7" w:rsidRPr="00AD5C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наук</w:t>
      </w:r>
      <w:r w:rsidR="00D11D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п</w:t>
      </w:r>
      <w:r w:rsidR="00AD5C44" w:rsidRPr="00AD5C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освящен</w:t>
      </w:r>
      <w:r w:rsidR="00D11D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ного</w:t>
      </w:r>
      <w:r w:rsidR="00AD5C44" w:rsidRPr="00AD5C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памяти выдающегося сибирского ученого-криминалиста и практика,</w:t>
      </w:r>
      <w:r w:rsidR="00C87BC7" w:rsidRPr="00AD5C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доктора юридических наук, профессора Виктора Павловича Колмакова</w:t>
      </w:r>
    </w:p>
    <w:p w:rsidR="00260C27" w:rsidRDefault="00260C27" w:rsidP="00AD5C44">
      <w:pPr>
        <w:spacing w:before="0"/>
        <w:ind w:left="142" w:right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87BC7" w:rsidRPr="00AD5C44" w:rsidRDefault="00F23DF5" w:rsidP="00AD5C44">
      <w:pPr>
        <w:spacing w:before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</w:t>
      </w:r>
      <w:r w:rsidR="00260C27">
        <w:rPr>
          <w:rFonts w:ascii="Times New Roman" w:hAnsi="Times New Roman" w:cs="Times New Roman"/>
          <w:sz w:val="28"/>
          <w:szCs w:val="28"/>
        </w:rPr>
        <w:t>онкурс проводится</w:t>
      </w:r>
      <w:r w:rsidR="00AD5C44">
        <w:rPr>
          <w:rFonts w:ascii="Times New Roman" w:hAnsi="Times New Roman" w:cs="Times New Roman"/>
          <w:sz w:val="28"/>
          <w:szCs w:val="28"/>
        </w:rPr>
        <w:t xml:space="preserve"> </w:t>
      </w:r>
      <w:r w:rsidR="00985C10" w:rsidRPr="00AD5C44">
        <w:rPr>
          <w:rFonts w:ascii="Times New Roman" w:hAnsi="Times New Roman" w:cs="Times New Roman"/>
          <w:sz w:val="28"/>
          <w:szCs w:val="28"/>
        </w:rPr>
        <w:t xml:space="preserve">на базе Юридического института Сибирского федерального университета </w:t>
      </w:r>
      <w:r w:rsidR="00AD5C4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85C10" w:rsidRPr="00AD5C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85C10" w:rsidRPr="00AD5C44">
        <w:rPr>
          <w:rFonts w:ascii="Times New Roman" w:hAnsi="Times New Roman" w:cs="Times New Roman"/>
          <w:sz w:val="28"/>
          <w:szCs w:val="28"/>
        </w:rPr>
        <w:t>. Красноярск</w:t>
      </w:r>
      <w:r w:rsidR="00AD5C4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стартует в юбилейный для вуза год – 2025 – год 70-летия ЮИ СФУ</w:t>
      </w:r>
      <w:r w:rsidR="00AD5C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C10" w:rsidRPr="00AD5C44" w:rsidRDefault="00985C10" w:rsidP="00AD5C44">
      <w:pPr>
        <w:spacing w:before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85C10" w:rsidRPr="00AD5C44" w:rsidRDefault="00985C10" w:rsidP="00260C27">
      <w:pPr>
        <w:spacing w:before="0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5C44">
        <w:rPr>
          <w:rFonts w:ascii="Times New Roman" w:hAnsi="Times New Roman" w:cs="Times New Roman"/>
          <w:sz w:val="28"/>
          <w:szCs w:val="28"/>
        </w:rPr>
        <w:t xml:space="preserve"> </w:t>
      </w:r>
      <w:r w:rsidRPr="00AD5C44">
        <w:rPr>
          <w:rFonts w:ascii="Times New Roman" w:hAnsi="Times New Roman" w:cs="Times New Roman"/>
          <w:b/>
          <w:bCs/>
          <w:sz w:val="28"/>
          <w:szCs w:val="28"/>
        </w:rPr>
        <w:t>Цель конкурса</w:t>
      </w:r>
    </w:p>
    <w:p w:rsidR="00985C10" w:rsidRPr="00AD5C44" w:rsidRDefault="00985C10" w:rsidP="00AD5C44">
      <w:pPr>
        <w:spacing w:before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85C10" w:rsidRPr="00AD5C44" w:rsidRDefault="00985C10" w:rsidP="00AD5C44">
      <w:pPr>
        <w:pStyle w:val="a3"/>
        <w:numPr>
          <w:ilvl w:val="0"/>
          <w:numId w:val="1"/>
        </w:numPr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</w:rPr>
        <w:t>Повышение интереса студентов Российской Федерации</w:t>
      </w:r>
      <w:r w:rsidR="00AD5C44">
        <w:rPr>
          <w:rFonts w:ascii="Times New Roman" w:hAnsi="Times New Roman" w:cs="Times New Roman"/>
          <w:sz w:val="28"/>
          <w:szCs w:val="28"/>
        </w:rPr>
        <w:t xml:space="preserve"> и других стран</w:t>
      </w:r>
      <w:r w:rsidRPr="00AD5C44">
        <w:rPr>
          <w:rFonts w:ascii="Times New Roman" w:hAnsi="Times New Roman" w:cs="Times New Roman"/>
          <w:sz w:val="28"/>
          <w:szCs w:val="28"/>
        </w:rPr>
        <w:t xml:space="preserve"> к научным исследованиям в обла</w:t>
      </w:r>
      <w:r w:rsidR="00F91211" w:rsidRPr="00AD5C44">
        <w:rPr>
          <w:rFonts w:ascii="Times New Roman" w:hAnsi="Times New Roman" w:cs="Times New Roman"/>
          <w:sz w:val="28"/>
          <w:szCs w:val="28"/>
        </w:rPr>
        <w:t>сти наук криминального цикла;</w:t>
      </w:r>
    </w:p>
    <w:p w:rsidR="00F91211" w:rsidRPr="00AD5C44" w:rsidRDefault="003E5475" w:rsidP="00AD5C44">
      <w:pPr>
        <w:pStyle w:val="a3"/>
        <w:numPr>
          <w:ilvl w:val="0"/>
          <w:numId w:val="1"/>
        </w:numPr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</w:rPr>
        <w:t>Выявление способных исследователей из числа студентов для дальнейшего продвижения в научной, преподавательской и правоохранительной деятельности</w:t>
      </w:r>
      <w:r w:rsidR="00F91211" w:rsidRPr="00AD5C44">
        <w:rPr>
          <w:rFonts w:ascii="Times New Roman" w:hAnsi="Times New Roman" w:cs="Times New Roman"/>
          <w:sz w:val="28"/>
          <w:szCs w:val="28"/>
        </w:rPr>
        <w:t>;</w:t>
      </w:r>
    </w:p>
    <w:p w:rsidR="00F91211" w:rsidRPr="00AD5C44" w:rsidRDefault="00F91211" w:rsidP="00AD5C44">
      <w:pPr>
        <w:pStyle w:val="a3"/>
        <w:numPr>
          <w:ilvl w:val="0"/>
          <w:numId w:val="1"/>
        </w:numPr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</w:rPr>
        <w:t>Формирование у студентов профессиональных навыков в области научной, педагогической и правоохранительной деятельности;</w:t>
      </w:r>
    </w:p>
    <w:p w:rsidR="00F91211" w:rsidRPr="00AD5C44" w:rsidRDefault="00F91211" w:rsidP="00AD5C44">
      <w:pPr>
        <w:pStyle w:val="a3"/>
        <w:numPr>
          <w:ilvl w:val="0"/>
          <w:numId w:val="1"/>
        </w:numPr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</w:rPr>
        <w:t>Повышение навыков в области публикационной деятельности;</w:t>
      </w:r>
    </w:p>
    <w:p w:rsidR="00F91211" w:rsidRPr="00AD5C44" w:rsidRDefault="00F91211" w:rsidP="00AD5C44">
      <w:pPr>
        <w:pStyle w:val="a3"/>
        <w:numPr>
          <w:ilvl w:val="0"/>
          <w:numId w:val="1"/>
        </w:numPr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</w:rPr>
        <w:t xml:space="preserve">Формирование у студентов на основе примера жизни </w:t>
      </w:r>
      <w:r w:rsidR="00AD5C4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D5C44">
        <w:rPr>
          <w:rFonts w:ascii="Times New Roman" w:hAnsi="Times New Roman" w:cs="Times New Roman"/>
          <w:sz w:val="28"/>
          <w:szCs w:val="28"/>
        </w:rPr>
        <w:t>В.</w:t>
      </w:r>
      <w:r w:rsidR="00AD5C44">
        <w:rPr>
          <w:rFonts w:ascii="Times New Roman" w:hAnsi="Times New Roman" w:cs="Times New Roman"/>
          <w:sz w:val="28"/>
          <w:szCs w:val="28"/>
        </w:rPr>
        <w:t xml:space="preserve"> </w:t>
      </w:r>
      <w:r w:rsidRPr="00AD5C44">
        <w:rPr>
          <w:rFonts w:ascii="Times New Roman" w:hAnsi="Times New Roman" w:cs="Times New Roman"/>
          <w:sz w:val="28"/>
          <w:szCs w:val="28"/>
        </w:rPr>
        <w:t xml:space="preserve">П. Колмакова </w:t>
      </w:r>
      <w:r w:rsidR="0072056D" w:rsidRPr="00AD5C44">
        <w:rPr>
          <w:rFonts w:ascii="Times New Roman" w:hAnsi="Times New Roman" w:cs="Times New Roman"/>
          <w:sz w:val="28"/>
          <w:szCs w:val="28"/>
        </w:rPr>
        <w:t>отношения патриотизма и добросовестного служения профессии юриста;</w:t>
      </w:r>
    </w:p>
    <w:p w:rsidR="0072056D" w:rsidRPr="00AD5C44" w:rsidRDefault="0072056D" w:rsidP="00AD5C44">
      <w:pPr>
        <w:pStyle w:val="a3"/>
        <w:numPr>
          <w:ilvl w:val="0"/>
          <w:numId w:val="1"/>
        </w:numPr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</w:rPr>
        <w:t>Установка и разв</w:t>
      </w:r>
      <w:r w:rsidR="00A043C9" w:rsidRPr="00AD5C44">
        <w:rPr>
          <w:rFonts w:ascii="Times New Roman" w:hAnsi="Times New Roman" w:cs="Times New Roman"/>
          <w:sz w:val="28"/>
          <w:szCs w:val="28"/>
        </w:rPr>
        <w:t>итие контактов между студенческими научными сообществами юридических вузов Российской Федерации, Республики Беларусь, стран СНГ</w:t>
      </w:r>
      <w:r w:rsidR="00AD5C44">
        <w:rPr>
          <w:rFonts w:ascii="Times New Roman" w:hAnsi="Times New Roman" w:cs="Times New Roman"/>
          <w:sz w:val="28"/>
          <w:szCs w:val="28"/>
        </w:rPr>
        <w:t xml:space="preserve"> и других стран</w:t>
      </w:r>
      <w:r w:rsidR="00A043C9" w:rsidRPr="00AD5C44">
        <w:rPr>
          <w:rFonts w:ascii="Times New Roman" w:hAnsi="Times New Roman" w:cs="Times New Roman"/>
          <w:sz w:val="28"/>
          <w:szCs w:val="28"/>
        </w:rPr>
        <w:t>.</w:t>
      </w:r>
    </w:p>
    <w:p w:rsidR="00A043C9" w:rsidRPr="00AD5C44" w:rsidRDefault="00A043C9" w:rsidP="00AD5C44">
      <w:pPr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043C9" w:rsidRPr="00AD5C44" w:rsidRDefault="00A043C9" w:rsidP="00260C27">
      <w:pPr>
        <w:spacing w:before="0"/>
        <w:ind w:right="0" w:firstLine="58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D5C44">
        <w:rPr>
          <w:rFonts w:ascii="Times New Roman" w:hAnsi="Times New Roman" w:cs="Times New Roman"/>
          <w:sz w:val="28"/>
          <w:szCs w:val="28"/>
        </w:rPr>
        <w:t xml:space="preserve"> </w:t>
      </w:r>
      <w:r w:rsidRPr="00AD5C44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 конкурса</w:t>
      </w:r>
    </w:p>
    <w:p w:rsidR="00D01C01" w:rsidRPr="00AD5C44" w:rsidRDefault="00D01C01" w:rsidP="00AD5C44">
      <w:pPr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A5002" w:rsidRPr="00AD5C44" w:rsidRDefault="00D01C01" w:rsidP="00260C27">
      <w:pPr>
        <w:spacing w:before="0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</w:rPr>
        <w:t>К участию в конкурсе допускаются студенты (бакалавры, специалисты, магистры) вузов РФ, Республики Беларусь, стран СНГ</w:t>
      </w:r>
      <w:r w:rsidR="00AD5C44">
        <w:rPr>
          <w:rFonts w:ascii="Times New Roman" w:hAnsi="Times New Roman" w:cs="Times New Roman"/>
          <w:sz w:val="28"/>
          <w:szCs w:val="28"/>
        </w:rPr>
        <w:t xml:space="preserve"> и </w:t>
      </w:r>
      <w:r w:rsidR="00AD5C44">
        <w:rPr>
          <w:rFonts w:ascii="Times New Roman" w:hAnsi="Times New Roman" w:cs="Times New Roman"/>
          <w:sz w:val="28"/>
          <w:szCs w:val="28"/>
        </w:rPr>
        <w:lastRenderedPageBreak/>
        <w:t>других стран</w:t>
      </w:r>
      <w:r w:rsidRPr="00AD5C44">
        <w:rPr>
          <w:rFonts w:ascii="Times New Roman" w:hAnsi="Times New Roman" w:cs="Times New Roman"/>
          <w:sz w:val="28"/>
          <w:szCs w:val="28"/>
        </w:rPr>
        <w:t xml:space="preserve"> независимо от формы обучения, курса в возрасте от 16 до 35 лет.</w:t>
      </w:r>
    </w:p>
    <w:p w:rsidR="003F09E0" w:rsidRPr="00AD5C44" w:rsidRDefault="003F09E0" w:rsidP="00AD5C44">
      <w:pPr>
        <w:spacing w:before="0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D5C44">
        <w:rPr>
          <w:rFonts w:ascii="Times New Roman" w:hAnsi="Times New Roman" w:cs="Times New Roman"/>
          <w:sz w:val="28"/>
          <w:szCs w:val="28"/>
        </w:rPr>
        <w:t xml:space="preserve"> </w:t>
      </w:r>
      <w:r w:rsidRPr="00AD5C44">
        <w:rPr>
          <w:rFonts w:ascii="Times New Roman" w:hAnsi="Times New Roman" w:cs="Times New Roman"/>
          <w:b/>
          <w:bCs/>
          <w:sz w:val="28"/>
          <w:szCs w:val="28"/>
        </w:rPr>
        <w:t>Требования к конкурсным материалам</w:t>
      </w:r>
    </w:p>
    <w:p w:rsidR="003F09E0" w:rsidRPr="00AD5C44" w:rsidRDefault="003F09E0" w:rsidP="00AD5C44">
      <w:pPr>
        <w:spacing w:before="0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09E0" w:rsidRPr="00AD5C44" w:rsidRDefault="003F09E0" w:rsidP="00AD5C44">
      <w:pPr>
        <w:pStyle w:val="a3"/>
        <w:numPr>
          <w:ilvl w:val="0"/>
          <w:numId w:val="4"/>
        </w:numPr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</w:rPr>
        <w:t>На конкурс могут быть представлены любые продукты научной деят</w:t>
      </w:r>
      <w:r w:rsidR="009A5002" w:rsidRPr="00AD5C44">
        <w:rPr>
          <w:rFonts w:ascii="Times New Roman" w:hAnsi="Times New Roman" w:cs="Times New Roman"/>
          <w:sz w:val="28"/>
          <w:szCs w:val="28"/>
        </w:rPr>
        <w:t>ельности, обладающие новизной, актуальностью и завершенностью, оформленные в виде научных публикаций (т</w:t>
      </w:r>
      <w:r w:rsidR="007A59D6" w:rsidRPr="00AD5C44">
        <w:rPr>
          <w:rFonts w:ascii="Times New Roman" w:hAnsi="Times New Roman" w:cs="Times New Roman"/>
          <w:sz w:val="28"/>
          <w:szCs w:val="28"/>
        </w:rPr>
        <w:t>езисы, доклады, стать</w:t>
      </w:r>
      <w:r w:rsidR="00AD5C44">
        <w:rPr>
          <w:rFonts w:ascii="Times New Roman" w:hAnsi="Times New Roman" w:cs="Times New Roman"/>
          <w:sz w:val="28"/>
          <w:szCs w:val="28"/>
        </w:rPr>
        <w:t>и и т. п.</w:t>
      </w:r>
      <w:r w:rsidR="007A59D6" w:rsidRPr="00AD5C44">
        <w:rPr>
          <w:rFonts w:ascii="Times New Roman" w:hAnsi="Times New Roman" w:cs="Times New Roman"/>
          <w:sz w:val="28"/>
          <w:szCs w:val="28"/>
        </w:rPr>
        <w:t>), опубликованные или представленные для опубликования; научно-технические разработки (научно-технические средства, приборы, материалы и т.</w:t>
      </w:r>
      <w:r w:rsidR="00AD5C44">
        <w:rPr>
          <w:rFonts w:ascii="Times New Roman" w:hAnsi="Times New Roman" w:cs="Times New Roman"/>
          <w:sz w:val="28"/>
          <w:szCs w:val="28"/>
        </w:rPr>
        <w:t xml:space="preserve"> </w:t>
      </w:r>
      <w:r w:rsidR="007A59D6" w:rsidRPr="00AD5C44">
        <w:rPr>
          <w:rFonts w:ascii="Times New Roman" w:hAnsi="Times New Roman" w:cs="Times New Roman"/>
          <w:sz w:val="28"/>
          <w:szCs w:val="28"/>
        </w:rPr>
        <w:t>д.); методики исследования</w:t>
      </w:r>
      <w:r w:rsidR="00B62B35" w:rsidRPr="00AD5C44">
        <w:rPr>
          <w:rFonts w:ascii="Times New Roman" w:hAnsi="Times New Roman" w:cs="Times New Roman"/>
          <w:sz w:val="28"/>
          <w:szCs w:val="28"/>
        </w:rPr>
        <w:t xml:space="preserve"> различных следов</w:t>
      </w:r>
      <w:r w:rsidR="00AD5C44">
        <w:rPr>
          <w:rFonts w:ascii="Times New Roman" w:hAnsi="Times New Roman" w:cs="Times New Roman"/>
          <w:sz w:val="28"/>
          <w:szCs w:val="28"/>
        </w:rPr>
        <w:t xml:space="preserve"> в области криминалистики</w:t>
      </w:r>
      <w:r w:rsidR="00B62B35" w:rsidRPr="00AD5C44">
        <w:rPr>
          <w:rFonts w:ascii="Times New Roman" w:hAnsi="Times New Roman" w:cs="Times New Roman"/>
          <w:sz w:val="28"/>
          <w:szCs w:val="28"/>
        </w:rPr>
        <w:t xml:space="preserve">; продукты программного и цифрового обеспечения в </w:t>
      </w:r>
      <w:r w:rsidR="00AD5C44">
        <w:rPr>
          <w:rFonts w:ascii="Times New Roman" w:hAnsi="Times New Roman" w:cs="Times New Roman"/>
          <w:sz w:val="28"/>
          <w:szCs w:val="28"/>
        </w:rPr>
        <w:t>сфере</w:t>
      </w:r>
      <w:r w:rsidR="00B62B35" w:rsidRPr="00AD5C44">
        <w:rPr>
          <w:rFonts w:ascii="Times New Roman" w:hAnsi="Times New Roman" w:cs="Times New Roman"/>
          <w:sz w:val="28"/>
          <w:szCs w:val="28"/>
        </w:rPr>
        <w:t xml:space="preserve"> правоприменительной</w:t>
      </w:r>
      <w:r w:rsidR="00AD5C44">
        <w:rPr>
          <w:rFonts w:ascii="Times New Roman" w:hAnsi="Times New Roman" w:cs="Times New Roman"/>
          <w:sz w:val="28"/>
          <w:szCs w:val="28"/>
        </w:rPr>
        <w:t>,</w:t>
      </w:r>
      <w:r w:rsidR="00B62B35" w:rsidRPr="00AD5C44">
        <w:rPr>
          <w:rFonts w:ascii="Times New Roman" w:hAnsi="Times New Roman" w:cs="Times New Roman"/>
          <w:sz w:val="28"/>
          <w:szCs w:val="28"/>
        </w:rPr>
        <w:t xml:space="preserve"> учебной и методической деятельности.</w:t>
      </w:r>
    </w:p>
    <w:p w:rsidR="00B62B35" w:rsidRPr="00AD5C44" w:rsidRDefault="00B62B35" w:rsidP="00AD5C44">
      <w:pPr>
        <w:pStyle w:val="a3"/>
        <w:numPr>
          <w:ilvl w:val="0"/>
          <w:numId w:val="4"/>
        </w:numPr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</w:rPr>
        <w:t>На конкурс могут быть представлены индивидуальные и коллективные работы</w:t>
      </w:r>
      <w:r w:rsidR="00BA3D67" w:rsidRPr="00AD5C44">
        <w:rPr>
          <w:rFonts w:ascii="Times New Roman" w:hAnsi="Times New Roman" w:cs="Times New Roman"/>
          <w:sz w:val="28"/>
          <w:szCs w:val="28"/>
        </w:rPr>
        <w:t>, а также работы</w:t>
      </w:r>
      <w:r w:rsidR="00D975CF">
        <w:rPr>
          <w:rFonts w:ascii="Times New Roman" w:hAnsi="Times New Roman" w:cs="Times New Roman"/>
          <w:sz w:val="28"/>
          <w:szCs w:val="28"/>
        </w:rPr>
        <w:t>,</w:t>
      </w:r>
      <w:r w:rsidR="00BA3D67" w:rsidRPr="00AD5C44">
        <w:rPr>
          <w:rFonts w:ascii="Times New Roman" w:hAnsi="Times New Roman" w:cs="Times New Roman"/>
          <w:sz w:val="28"/>
          <w:szCs w:val="28"/>
        </w:rPr>
        <w:t xml:space="preserve"> уже принимавшие участие в</w:t>
      </w:r>
      <w:r w:rsidR="00D975CF">
        <w:rPr>
          <w:rFonts w:ascii="Times New Roman" w:hAnsi="Times New Roman" w:cs="Times New Roman"/>
          <w:sz w:val="28"/>
          <w:szCs w:val="28"/>
        </w:rPr>
        <w:t xml:space="preserve"> других</w:t>
      </w:r>
      <w:r w:rsidR="00BA3D67" w:rsidRPr="00AD5C44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D975CF">
        <w:rPr>
          <w:rFonts w:ascii="Times New Roman" w:hAnsi="Times New Roman" w:cs="Times New Roman"/>
          <w:sz w:val="28"/>
          <w:szCs w:val="28"/>
        </w:rPr>
        <w:t>ах</w:t>
      </w:r>
      <w:r w:rsidR="00BA3D67" w:rsidRPr="00AD5C44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D699B" w:rsidRPr="00AD5C44">
        <w:rPr>
          <w:rFonts w:ascii="Times New Roman" w:hAnsi="Times New Roman" w:cs="Times New Roman"/>
          <w:sz w:val="28"/>
          <w:szCs w:val="28"/>
        </w:rPr>
        <w:t>трехлетнего</w:t>
      </w:r>
      <w:r w:rsidR="00BA3D67" w:rsidRPr="00AD5C44">
        <w:rPr>
          <w:rFonts w:ascii="Times New Roman" w:hAnsi="Times New Roman" w:cs="Times New Roman"/>
          <w:sz w:val="28"/>
          <w:szCs w:val="28"/>
        </w:rPr>
        <w:t xml:space="preserve"> срока </w:t>
      </w:r>
      <w:r w:rsidR="00D975CF">
        <w:rPr>
          <w:rFonts w:ascii="Times New Roman" w:hAnsi="Times New Roman" w:cs="Times New Roman"/>
          <w:sz w:val="28"/>
          <w:szCs w:val="28"/>
        </w:rPr>
        <w:t xml:space="preserve">их </w:t>
      </w:r>
      <w:r w:rsidR="00BA3D67" w:rsidRPr="00AD5C44">
        <w:rPr>
          <w:rFonts w:ascii="Times New Roman" w:hAnsi="Times New Roman" w:cs="Times New Roman"/>
          <w:sz w:val="28"/>
          <w:szCs w:val="28"/>
        </w:rPr>
        <w:t xml:space="preserve">завершения до года начала </w:t>
      </w:r>
      <w:r w:rsidR="00D975CF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BA3D67" w:rsidRPr="00AD5C44">
        <w:rPr>
          <w:rFonts w:ascii="Times New Roman" w:hAnsi="Times New Roman" w:cs="Times New Roman"/>
          <w:sz w:val="28"/>
          <w:szCs w:val="28"/>
        </w:rPr>
        <w:t>конкурса.</w:t>
      </w:r>
    </w:p>
    <w:p w:rsidR="00BA3D67" w:rsidRPr="00AD5C44" w:rsidRDefault="00BA3D67" w:rsidP="00AD5C44">
      <w:pPr>
        <w:pStyle w:val="a3"/>
        <w:numPr>
          <w:ilvl w:val="0"/>
          <w:numId w:val="4"/>
        </w:numPr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</w:rPr>
        <w:t>Для уча</w:t>
      </w:r>
      <w:r w:rsidR="000F0B83" w:rsidRPr="00AD5C44">
        <w:rPr>
          <w:rFonts w:ascii="Times New Roman" w:hAnsi="Times New Roman" w:cs="Times New Roman"/>
          <w:sz w:val="28"/>
          <w:szCs w:val="28"/>
        </w:rPr>
        <w:t>стия в конкурсе представляются:</w:t>
      </w:r>
    </w:p>
    <w:p w:rsidR="00437C6C" w:rsidRPr="00AD5C44" w:rsidRDefault="00437C6C" w:rsidP="00AD5C44">
      <w:pPr>
        <w:pStyle w:val="a3"/>
        <w:spacing w:before="0"/>
        <w:ind w:left="644" w:right="0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</w:rPr>
        <w:t>а) тексты в электронном или бумажном вариант</w:t>
      </w:r>
      <w:r w:rsidR="00D975CF">
        <w:rPr>
          <w:rFonts w:ascii="Times New Roman" w:hAnsi="Times New Roman" w:cs="Times New Roman"/>
          <w:sz w:val="28"/>
          <w:szCs w:val="28"/>
        </w:rPr>
        <w:t>ах</w:t>
      </w:r>
      <w:r w:rsidRPr="00AD5C44">
        <w:rPr>
          <w:rFonts w:ascii="Times New Roman" w:hAnsi="Times New Roman" w:cs="Times New Roman"/>
          <w:sz w:val="28"/>
          <w:szCs w:val="28"/>
        </w:rPr>
        <w:t>, оформленных согласно требованиям, предъявляемых к научным публикациям.</w:t>
      </w:r>
    </w:p>
    <w:p w:rsidR="00437C6C" w:rsidRPr="00AD5C44" w:rsidRDefault="00437C6C" w:rsidP="00AD5C44">
      <w:pPr>
        <w:pStyle w:val="a3"/>
        <w:spacing w:before="0"/>
        <w:ind w:left="644" w:right="0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</w:rPr>
        <w:t>Тексты представленных работ должны состоять из названия, аннотации (не более 7 строк), ключевых слов (3-5), введени</w:t>
      </w:r>
      <w:r w:rsidR="00D975CF">
        <w:rPr>
          <w:rFonts w:ascii="Times New Roman" w:hAnsi="Times New Roman" w:cs="Times New Roman"/>
          <w:sz w:val="28"/>
          <w:szCs w:val="28"/>
        </w:rPr>
        <w:t xml:space="preserve">я, </w:t>
      </w:r>
      <w:r w:rsidRPr="00AD5C44">
        <w:rPr>
          <w:rFonts w:ascii="Times New Roman" w:hAnsi="Times New Roman" w:cs="Times New Roman"/>
          <w:sz w:val="28"/>
          <w:szCs w:val="28"/>
        </w:rPr>
        <w:t xml:space="preserve"> описания проведенного исследования, выводов и предложений, списка использ</w:t>
      </w:r>
      <w:r w:rsidR="00D975CF">
        <w:rPr>
          <w:rFonts w:ascii="Times New Roman" w:hAnsi="Times New Roman" w:cs="Times New Roman"/>
          <w:sz w:val="28"/>
          <w:szCs w:val="28"/>
        </w:rPr>
        <w:t>ованных</w:t>
      </w:r>
      <w:r w:rsidRPr="00AD5C44">
        <w:rPr>
          <w:rFonts w:ascii="Times New Roman" w:hAnsi="Times New Roman" w:cs="Times New Roman"/>
          <w:sz w:val="28"/>
          <w:szCs w:val="28"/>
        </w:rPr>
        <w:t xml:space="preserve"> источников (оформление по ГОСТ)</w:t>
      </w:r>
      <w:r w:rsidR="00D975CF">
        <w:rPr>
          <w:rFonts w:ascii="Times New Roman" w:hAnsi="Times New Roman" w:cs="Times New Roman"/>
          <w:sz w:val="28"/>
          <w:szCs w:val="28"/>
        </w:rPr>
        <w:t>.</w:t>
      </w:r>
    </w:p>
    <w:p w:rsidR="00437C6C" w:rsidRPr="00AD5C44" w:rsidRDefault="00437C6C" w:rsidP="00AD5C44">
      <w:pPr>
        <w:pStyle w:val="a3"/>
        <w:spacing w:before="0"/>
        <w:ind w:left="644" w:right="0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</w:rPr>
        <w:t>б) объем текста 3-5 страниц через 1,5 интервал, шрифт 14, поля 20 мм. Сноски на порядковый номер источника с указанием используемой страницы.</w:t>
      </w:r>
    </w:p>
    <w:p w:rsidR="00437C6C" w:rsidRPr="00AD5C44" w:rsidRDefault="00437C6C" w:rsidP="00AD5C44">
      <w:pPr>
        <w:pStyle w:val="a3"/>
        <w:spacing w:before="0"/>
        <w:ind w:left="644" w:right="0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</w:rPr>
        <w:t>в) технические разработки представляются в виде физических моделей, чертежей, объемного видеоизображения с описанием характеристик изделия или материала, принципов работы, полученного или планируемого результата.</w:t>
      </w:r>
    </w:p>
    <w:p w:rsidR="00437C6C" w:rsidRPr="00AD5C44" w:rsidRDefault="00437C6C" w:rsidP="00AD5C44">
      <w:pPr>
        <w:pStyle w:val="a3"/>
        <w:spacing w:before="0"/>
        <w:ind w:left="644" w:right="0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</w:rPr>
        <w:t>г) продукты программирования и цифрового обеспечения представляются в виде описания назначения, принципов действия, сферы применения, основных характеристик, получаемого или планируемого результата.</w:t>
      </w:r>
    </w:p>
    <w:p w:rsidR="00437C6C" w:rsidRPr="00AD5C44" w:rsidRDefault="00437C6C" w:rsidP="00AD5C44">
      <w:pPr>
        <w:pStyle w:val="a3"/>
        <w:numPr>
          <w:ilvl w:val="0"/>
          <w:numId w:val="4"/>
        </w:numPr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</w:rPr>
        <w:lastRenderedPageBreak/>
        <w:t>При описании технических разработок и принципов программного и цифрового обеспечения следует придерживаться требований, предъявляемым к конкурсным публикациям (п. 3а)</w:t>
      </w:r>
    </w:p>
    <w:p w:rsidR="001C6141" w:rsidRPr="00AD5C44" w:rsidRDefault="001C6141" w:rsidP="00AD5C44">
      <w:pPr>
        <w:pStyle w:val="a3"/>
        <w:numPr>
          <w:ilvl w:val="0"/>
          <w:numId w:val="4"/>
        </w:numPr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</w:rPr>
        <w:t>Вместе с конкурсными материалами представляются заявка для участия в конкурсе (форма прилагается), отзыв научного руководителя (не менее 1 страницы), рецензия и т.</w:t>
      </w:r>
      <w:r w:rsidR="00D975CF">
        <w:rPr>
          <w:rFonts w:ascii="Times New Roman" w:hAnsi="Times New Roman" w:cs="Times New Roman"/>
          <w:sz w:val="28"/>
          <w:szCs w:val="28"/>
        </w:rPr>
        <w:t xml:space="preserve"> </w:t>
      </w:r>
      <w:r w:rsidRPr="00AD5C44">
        <w:rPr>
          <w:rFonts w:ascii="Times New Roman" w:hAnsi="Times New Roman" w:cs="Times New Roman"/>
          <w:sz w:val="28"/>
          <w:szCs w:val="28"/>
        </w:rPr>
        <w:t>п.</w:t>
      </w:r>
    </w:p>
    <w:p w:rsidR="001C6141" w:rsidRPr="00AD5C44" w:rsidRDefault="001C6141" w:rsidP="00AD5C44">
      <w:pPr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C6141" w:rsidRPr="00D975CF" w:rsidRDefault="001C6141" w:rsidP="00AD5C44">
      <w:pPr>
        <w:spacing w:before="0"/>
        <w:ind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D5C44">
        <w:rPr>
          <w:rFonts w:ascii="Times New Roman" w:hAnsi="Times New Roman" w:cs="Times New Roman"/>
          <w:sz w:val="28"/>
          <w:szCs w:val="28"/>
        </w:rPr>
        <w:t xml:space="preserve"> </w:t>
      </w:r>
      <w:r w:rsidRPr="00D975CF">
        <w:rPr>
          <w:rFonts w:ascii="Times New Roman" w:hAnsi="Times New Roman" w:cs="Times New Roman"/>
          <w:b/>
          <w:bCs/>
          <w:sz w:val="28"/>
          <w:szCs w:val="28"/>
        </w:rPr>
        <w:t>Сроки представления заявок и материалов</w:t>
      </w:r>
    </w:p>
    <w:p w:rsidR="001C6141" w:rsidRPr="00D975CF" w:rsidRDefault="001C6141" w:rsidP="00AD5C44">
      <w:pPr>
        <w:spacing w:before="0"/>
        <w:ind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6141" w:rsidRPr="00AD5C44" w:rsidRDefault="00FA3C16" w:rsidP="00AD5C44">
      <w:pPr>
        <w:spacing w:before="0"/>
        <w:ind w:right="0" w:firstLine="589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</w:rPr>
        <w:t>Заявки и материалы для участия в кон</w:t>
      </w:r>
      <w:r w:rsidR="00F23DF5">
        <w:rPr>
          <w:rFonts w:ascii="Times New Roman" w:hAnsi="Times New Roman" w:cs="Times New Roman"/>
          <w:sz w:val="28"/>
          <w:szCs w:val="28"/>
        </w:rPr>
        <w:t>курсе представляются с 16 мая 2025 г. по 31 декабря</w:t>
      </w:r>
      <w:r w:rsidR="00BB7AB9">
        <w:rPr>
          <w:rFonts w:ascii="Times New Roman" w:hAnsi="Times New Roman" w:cs="Times New Roman"/>
          <w:sz w:val="28"/>
          <w:szCs w:val="28"/>
        </w:rPr>
        <w:t xml:space="preserve"> 2025 г.</w:t>
      </w:r>
      <w:r w:rsidR="00D975CF">
        <w:rPr>
          <w:rFonts w:ascii="Times New Roman" w:hAnsi="Times New Roman" w:cs="Times New Roman"/>
          <w:sz w:val="28"/>
          <w:szCs w:val="28"/>
        </w:rPr>
        <w:t xml:space="preserve"> </w:t>
      </w:r>
      <w:r w:rsidRPr="00AD5C44">
        <w:rPr>
          <w:rFonts w:ascii="Times New Roman" w:hAnsi="Times New Roman" w:cs="Times New Roman"/>
          <w:sz w:val="28"/>
          <w:szCs w:val="28"/>
        </w:rPr>
        <w:t xml:space="preserve">и размещаются на </w:t>
      </w:r>
      <w:r w:rsidR="00BB7AB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AD5C44">
        <w:rPr>
          <w:rFonts w:ascii="Times New Roman" w:hAnsi="Times New Roman" w:cs="Times New Roman"/>
          <w:sz w:val="28"/>
          <w:szCs w:val="28"/>
        </w:rPr>
        <w:t>сайте</w:t>
      </w:r>
      <w:r w:rsidR="00BB7AB9">
        <w:rPr>
          <w:rFonts w:ascii="Times New Roman" w:hAnsi="Times New Roman" w:cs="Times New Roman"/>
          <w:sz w:val="28"/>
          <w:szCs w:val="28"/>
        </w:rPr>
        <w:t xml:space="preserve"> Юридического института СФУ</w:t>
      </w:r>
      <w:r w:rsidR="00F23DF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23DF5">
        <w:rPr>
          <w:rFonts w:ascii="Times New Roman" w:hAnsi="Times New Roman" w:cs="Times New Roman"/>
          <w:sz w:val="28"/>
          <w:szCs w:val="28"/>
        </w:rPr>
        <w:t>веб-странице</w:t>
      </w:r>
      <w:proofErr w:type="spellEnd"/>
      <w:r w:rsidR="00F23DF5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AD5C44">
        <w:rPr>
          <w:rFonts w:ascii="Times New Roman" w:hAnsi="Times New Roman" w:cs="Times New Roman"/>
          <w:sz w:val="28"/>
          <w:szCs w:val="28"/>
        </w:rPr>
        <w:t>.</w:t>
      </w:r>
    </w:p>
    <w:p w:rsidR="00FA3C16" w:rsidRPr="00AD5C44" w:rsidRDefault="00FA3C16" w:rsidP="00AD5C44">
      <w:pPr>
        <w:spacing w:before="0"/>
        <w:ind w:right="0" w:firstLine="589"/>
        <w:jc w:val="both"/>
        <w:rPr>
          <w:rFonts w:ascii="Times New Roman" w:hAnsi="Times New Roman" w:cs="Times New Roman"/>
          <w:sz w:val="28"/>
          <w:szCs w:val="28"/>
        </w:rPr>
      </w:pPr>
    </w:p>
    <w:p w:rsidR="00FA3C16" w:rsidRPr="00AD5C44" w:rsidRDefault="00FA3C16" w:rsidP="00AD5C44">
      <w:pPr>
        <w:spacing w:before="0"/>
        <w:ind w:right="0" w:firstLine="589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D5C44">
        <w:rPr>
          <w:rFonts w:ascii="Times New Roman" w:hAnsi="Times New Roman" w:cs="Times New Roman"/>
          <w:sz w:val="28"/>
          <w:szCs w:val="28"/>
        </w:rPr>
        <w:t xml:space="preserve"> </w:t>
      </w:r>
      <w:r w:rsidRPr="00D975CF">
        <w:rPr>
          <w:rFonts w:ascii="Times New Roman" w:hAnsi="Times New Roman" w:cs="Times New Roman"/>
          <w:b/>
          <w:bCs/>
          <w:sz w:val="28"/>
          <w:szCs w:val="28"/>
        </w:rPr>
        <w:t>Сроки и этапы проведения конкурса</w:t>
      </w:r>
    </w:p>
    <w:p w:rsidR="00FA3C16" w:rsidRPr="00AD5C44" w:rsidRDefault="00FA3C16" w:rsidP="00AD5C44">
      <w:pPr>
        <w:spacing w:before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A3C16" w:rsidRPr="00AD5C44" w:rsidRDefault="00FA3C16" w:rsidP="00AD5C44">
      <w:pPr>
        <w:pStyle w:val="a3"/>
        <w:numPr>
          <w:ilvl w:val="0"/>
          <w:numId w:val="5"/>
        </w:numPr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</w:rPr>
        <w:t>Рассмотрение заявок и материалов</w:t>
      </w:r>
      <w:r w:rsidR="00D975CF">
        <w:rPr>
          <w:rFonts w:ascii="Times New Roman" w:hAnsi="Times New Roman" w:cs="Times New Roman"/>
          <w:sz w:val="28"/>
          <w:szCs w:val="28"/>
        </w:rPr>
        <w:t>,</w:t>
      </w:r>
      <w:r w:rsidRPr="00AD5C44">
        <w:rPr>
          <w:rFonts w:ascii="Times New Roman" w:hAnsi="Times New Roman" w:cs="Times New Roman"/>
          <w:sz w:val="28"/>
          <w:szCs w:val="28"/>
        </w:rPr>
        <w:t xml:space="preserve"> представленных </w:t>
      </w:r>
      <w:r w:rsidR="00F23DF5">
        <w:rPr>
          <w:rFonts w:ascii="Times New Roman" w:hAnsi="Times New Roman" w:cs="Times New Roman"/>
          <w:sz w:val="28"/>
          <w:szCs w:val="28"/>
        </w:rPr>
        <w:t>на конкурс, проводится с января по март 2026</w:t>
      </w:r>
      <w:r w:rsidR="00BB7AB9">
        <w:rPr>
          <w:rFonts w:ascii="Times New Roman" w:hAnsi="Times New Roman" w:cs="Times New Roman"/>
          <w:sz w:val="28"/>
          <w:szCs w:val="28"/>
        </w:rPr>
        <w:t xml:space="preserve"> г.</w:t>
      </w:r>
      <w:r w:rsidR="00AD617A" w:rsidRPr="00AD5C44">
        <w:rPr>
          <w:rFonts w:ascii="Times New Roman" w:hAnsi="Times New Roman" w:cs="Times New Roman"/>
          <w:sz w:val="28"/>
          <w:szCs w:val="28"/>
        </w:rPr>
        <w:t>;</w:t>
      </w:r>
    </w:p>
    <w:p w:rsidR="00AD617A" w:rsidRPr="00AD5C44" w:rsidRDefault="00AD617A" w:rsidP="00AD5C44">
      <w:pPr>
        <w:pStyle w:val="a3"/>
        <w:numPr>
          <w:ilvl w:val="0"/>
          <w:numId w:val="5"/>
        </w:numPr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</w:rPr>
        <w:t xml:space="preserve">Опубликование </w:t>
      </w:r>
      <w:r w:rsidR="00BB7AB9">
        <w:rPr>
          <w:rFonts w:ascii="Times New Roman" w:hAnsi="Times New Roman" w:cs="Times New Roman"/>
          <w:sz w:val="28"/>
          <w:szCs w:val="28"/>
        </w:rPr>
        <w:t>результат</w:t>
      </w:r>
      <w:r w:rsidR="00F23DF5">
        <w:rPr>
          <w:rFonts w:ascii="Times New Roman" w:hAnsi="Times New Roman" w:cs="Times New Roman"/>
          <w:sz w:val="28"/>
          <w:szCs w:val="28"/>
        </w:rPr>
        <w:t>ов конкурса проводится в апреле 2026</w:t>
      </w:r>
      <w:r w:rsidR="00BB7AB9">
        <w:rPr>
          <w:rFonts w:ascii="Times New Roman" w:hAnsi="Times New Roman" w:cs="Times New Roman"/>
          <w:sz w:val="28"/>
          <w:szCs w:val="28"/>
        </w:rPr>
        <w:t xml:space="preserve"> г.</w:t>
      </w:r>
      <w:r w:rsidR="00D975CF">
        <w:rPr>
          <w:rFonts w:ascii="Times New Roman" w:hAnsi="Times New Roman" w:cs="Times New Roman"/>
          <w:sz w:val="28"/>
          <w:szCs w:val="28"/>
        </w:rPr>
        <w:t xml:space="preserve"> </w:t>
      </w:r>
      <w:r w:rsidRPr="00AD5C44">
        <w:rPr>
          <w:rFonts w:ascii="Times New Roman" w:hAnsi="Times New Roman" w:cs="Times New Roman"/>
          <w:sz w:val="28"/>
          <w:szCs w:val="28"/>
        </w:rPr>
        <w:t>посредст</w:t>
      </w:r>
      <w:r w:rsidR="00BB7AB9">
        <w:rPr>
          <w:rFonts w:ascii="Times New Roman" w:hAnsi="Times New Roman" w:cs="Times New Roman"/>
          <w:sz w:val="28"/>
          <w:szCs w:val="28"/>
        </w:rPr>
        <w:t>вом размещения на сайте Юридического института СФУ</w:t>
      </w:r>
      <w:r w:rsidRPr="00AD5C44">
        <w:rPr>
          <w:rFonts w:ascii="Times New Roman" w:hAnsi="Times New Roman" w:cs="Times New Roman"/>
          <w:sz w:val="28"/>
          <w:szCs w:val="28"/>
        </w:rPr>
        <w:t>;</w:t>
      </w:r>
    </w:p>
    <w:p w:rsidR="00AD617A" w:rsidRPr="00AD5C44" w:rsidRDefault="00AD617A" w:rsidP="00AD5C44">
      <w:pPr>
        <w:pStyle w:val="a3"/>
        <w:numPr>
          <w:ilvl w:val="0"/>
          <w:numId w:val="5"/>
        </w:numPr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</w:rPr>
        <w:t xml:space="preserve">Вручение </w:t>
      </w:r>
      <w:r w:rsidR="00EC6DAA" w:rsidRPr="00AD5C44">
        <w:rPr>
          <w:rFonts w:ascii="Times New Roman" w:hAnsi="Times New Roman" w:cs="Times New Roman"/>
          <w:sz w:val="28"/>
          <w:szCs w:val="28"/>
        </w:rPr>
        <w:t>наград по</w:t>
      </w:r>
      <w:r w:rsidR="00BB7AB9">
        <w:rPr>
          <w:rFonts w:ascii="Times New Roman" w:hAnsi="Times New Roman" w:cs="Times New Roman"/>
          <w:sz w:val="28"/>
          <w:szCs w:val="28"/>
        </w:rPr>
        <w:t>бедителям производится во время проведения студенческой научно-практической конференции «Енисейски</w:t>
      </w:r>
      <w:r w:rsidR="00F23DF5">
        <w:rPr>
          <w:rFonts w:ascii="Times New Roman" w:hAnsi="Times New Roman" w:cs="Times New Roman"/>
          <w:sz w:val="28"/>
          <w:szCs w:val="28"/>
        </w:rPr>
        <w:t>е правовые чтения» в апреле 2026</w:t>
      </w:r>
      <w:r w:rsidR="00BB7AB9">
        <w:rPr>
          <w:rFonts w:ascii="Times New Roman" w:hAnsi="Times New Roman" w:cs="Times New Roman"/>
          <w:sz w:val="28"/>
          <w:szCs w:val="28"/>
        </w:rPr>
        <w:t xml:space="preserve"> г</w:t>
      </w:r>
      <w:r w:rsidR="00EC6DAA" w:rsidRPr="00AD5C44">
        <w:rPr>
          <w:rFonts w:ascii="Times New Roman" w:hAnsi="Times New Roman" w:cs="Times New Roman"/>
          <w:sz w:val="28"/>
          <w:szCs w:val="28"/>
        </w:rPr>
        <w:t>.</w:t>
      </w:r>
    </w:p>
    <w:p w:rsidR="00EC6DAA" w:rsidRPr="00AD5C44" w:rsidRDefault="00EC6DAA" w:rsidP="00AD5C44">
      <w:pPr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C6DAA" w:rsidRPr="00D975CF" w:rsidRDefault="00EC6DAA" w:rsidP="00AD5C44">
      <w:pPr>
        <w:spacing w:before="0"/>
        <w:ind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  <w:lang w:val="en-US"/>
        </w:rPr>
        <w:t xml:space="preserve">VI </w:t>
      </w:r>
      <w:r w:rsidRPr="00D975CF">
        <w:rPr>
          <w:rFonts w:ascii="Times New Roman" w:hAnsi="Times New Roman" w:cs="Times New Roman"/>
          <w:b/>
          <w:bCs/>
          <w:sz w:val="28"/>
          <w:szCs w:val="28"/>
        </w:rPr>
        <w:t>Награды (поощрения) конкурса</w:t>
      </w:r>
    </w:p>
    <w:p w:rsidR="00EC6DAA" w:rsidRPr="00D975CF" w:rsidRDefault="00EC6DAA" w:rsidP="00AD5C44">
      <w:pPr>
        <w:spacing w:before="0"/>
        <w:ind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6DAA" w:rsidRPr="00AD5C44" w:rsidRDefault="00EC6DAA" w:rsidP="00AD5C44">
      <w:pPr>
        <w:pStyle w:val="a3"/>
        <w:numPr>
          <w:ilvl w:val="0"/>
          <w:numId w:val="6"/>
        </w:numPr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</w:rPr>
        <w:t>Победитель конкурса определяется по трем направлениям:</w:t>
      </w:r>
    </w:p>
    <w:p w:rsidR="00160B68" w:rsidRPr="00AD5C44" w:rsidRDefault="00160B68" w:rsidP="00AD5C44">
      <w:pPr>
        <w:pStyle w:val="a3"/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</w:rPr>
        <w:t xml:space="preserve">а) уголовное право, </w:t>
      </w:r>
      <w:r w:rsidR="00D975CF">
        <w:rPr>
          <w:rFonts w:ascii="Times New Roman" w:hAnsi="Times New Roman" w:cs="Times New Roman"/>
          <w:sz w:val="28"/>
          <w:szCs w:val="28"/>
        </w:rPr>
        <w:t xml:space="preserve">уголовно-исполнительное право, </w:t>
      </w:r>
      <w:r w:rsidRPr="00AD5C44">
        <w:rPr>
          <w:rFonts w:ascii="Times New Roman" w:hAnsi="Times New Roman" w:cs="Times New Roman"/>
          <w:sz w:val="28"/>
          <w:szCs w:val="28"/>
        </w:rPr>
        <w:t>криминология</w:t>
      </w:r>
    </w:p>
    <w:p w:rsidR="00160B68" w:rsidRPr="00AD5C44" w:rsidRDefault="00160B68" w:rsidP="00AD5C44">
      <w:pPr>
        <w:pStyle w:val="a3"/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</w:rPr>
        <w:t xml:space="preserve">б) уголовный процесс, оперативно-розыскная деятельность, прокурорский надзор, </w:t>
      </w:r>
      <w:r w:rsidR="00D975CF">
        <w:rPr>
          <w:rFonts w:ascii="Times New Roman" w:hAnsi="Times New Roman" w:cs="Times New Roman"/>
          <w:sz w:val="28"/>
          <w:szCs w:val="28"/>
        </w:rPr>
        <w:t>адвокатская</w:t>
      </w:r>
      <w:r w:rsidRPr="00AD5C44">
        <w:rPr>
          <w:rFonts w:ascii="Times New Roman" w:hAnsi="Times New Roman" w:cs="Times New Roman"/>
          <w:sz w:val="28"/>
          <w:szCs w:val="28"/>
        </w:rPr>
        <w:t xml:space="preserve"> деятельность, судоустройство</w:t>
      </w:r>
    </w:p>
    <w:p w:rsidR="00160B68" w:rsidRPr="00AD5C44" w:rsidRDefault="00160B68" w:rsidP="00AD5C44">
      <w:pPr>
        <w:pStyle w:val="a3"/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</w:rPr>
        <w:t>в) криминалистика, судебная экспертиза</w:t>
      </w:r>
    </w:p>
    <w:p w:rsidR="00160B68" w:rsidRPr="00AD5C44" w:rsidRDefault="00650F15" w:rsidP="00AD5C44">
      <w:pPr>
        <w:pStyle w:val="a3"/>
        <w:numPr>
          <w:ilvl w:val="0"/>
          <w:numId w:val="6"/>
        </w:numPr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</w:rPr>
        <w:t>В каждом направлении определяется три победителя, занявших 1;</w:t>
      </w:r>
      <w:r w:rsidR="00D975CF">
        <w:rPr>
          <w:rFonts w:ascii="Times New Roman" w:hAnsi="Times New Roman" w:cs="Times New Roman"/>
          <w:sz w:val="28"/>
          <w:szCs w:val="28"/>
        </w:rPr>
        <w:t xml:space="preserve"> </w:t>
      </w:r>
      <w:r w:rsidRPr="00AD5C44">
        <w:rPr>
          <w:rFonts w:ascii="Times New Roman" w:hAnsi="Times New Roman" w:cs="Times New Roman"/>
          <w:sz w:val="28"/>
          <w:szCs w:val="28"/>
        </w:rPr>
        <w:t>2;</w:t>
      </w:r>
      <w:r w:rsidR="00D975CF">
        <w:rPr>
          <w:rFonts w:ascii="Times New Roman" w:hAnsi="Times New Roman" w:cs="Times New Roman"/>
          <w:sz w:val="28"/>
          <w:szCs w:val="28"/>
        </w:rPr>
        <w:t xml:space="preserve"> </w:t>
      </w:r>
      <w:r w:rsidRPr="00AD5C44">
        <w:rPr>
          <w:rFonts w:ascii="Times New Roman" w:hAnsi="Times New Roman" w:cs="Times New Roman"/>
          <w:sz w:val="28"/>
          <w:szCs w:val="28"/>
        </w:rPr>
        <w:t>3 мест</w:t>
      </w:r>
      <w:r w:rsidR="00D975CF">
        <w:rPr>
          <w:rFonts w:ascii="Times New Roman" w:hAnsi="Times New Roman" w:cs="Times New Roman"/>
          <w:sz w:val="28"/>
          <w:szCs w:val="28"/>
        </w:rPr>
        <w:t>а</w:t>
      </w:r>
      <w:r w:rsidRPr="00AD5C44">
        <w:rPr>
          <w:rFonts w:ascii="Times New Roman" w:hAnsi="Times New Roman" w:cs="Times New Roman"/>
          <w:sz w:val="28"/>
          <w:szCs w:val="28"/>
        </w:rPr>
        <w:t>, которые награждаются дипломами конкурса.</w:t>
      </w:r>
    </w:p>
    <w:p w:rsidR="00650F15" w:rsidRPr="00AD5C44" w:rsidRDefault="00650F15" w:rsidP="00AD5C44">
      <w:pPr>
        <w:pStyle w:val="a3"/>
        <w:numPr>
          <w:ilvl w:val="0"/>
          <w:numId w:val="6"/>
        </w:numPr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</w:rPr>
        <w:t>Кроме основных наград конкурса конкурсная комиссия может вручить поощрительные дипломы за самое</w:t>
      </w:r>
      <w:r w:rsidR="00DF7D48" w:rsidRPr="00AD5C44">
        <w:rPr>
          <w:rFonts w:ascii="Times New Roman" w:hAnsi="Times New Roman" w:cs="Times New Roman"/>
          <w:sz w:val="28"/>
          <w:szCs w:val="28"/>
        </w:rPr>
        <w:t xml:space="preserve"> оригинальное исследование, наглядность представленных материалов, самому молодому участнику конкурса</w:t>
      </w:r>
      <w:r w:rsidR="00D975CF">
        <w:rPr>
          <w:rFonts w:ascii="Times New Roman" w:hAnsi="Times New Roman" w:cs="Times New Roman"/>
          <w:sz w:val="28"/>
          <w:szCs w:val="28"/>
        </w:rPr>
        <w:t xml:space="preserve"> и др</w:t>
      </w:r>
      <w:r w:rsidR="00DF7D48" w:rsidRPr="00AD5C44">
        <w:rPr>
          <w:rFonts w:ascii="Times New Roman" w:hAnsi="Times New Roman" w:cs="Times New Roman"/>
          <w:sz w:val="28"/>
          <w:szCs w:val="28"/>
        </w:rPr>
        <w:t>.</w:t>
      </w:r>
    </w:p>
    <w:p w:rsidR="00DF7D48" w:rsidRPr="00AD5C44" w:rsidRDefault="00DF7D48" w:rsidP="00AD5C44">
      <w:pPr>
        <w:pStyle w:val="a3"/>
        <w:numPr>
          <w:ilvl w:val="0"/>
          <w:numId w:val="6"/>
        </w:numPr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</w:rPr>
        <w:lastRenderedPageBreak/>
        <w:t>Конкурсная комиссия отмечает научных руководителей победителей конкурса посредством вручения грамот, благодарственных писем в адрес руководителей учебных и иных учреждений.</w:t>
      </w:r>
    </w:p>
    <w:p w:rsidR="00DF7D48" w:rsidRPr="00AD5C44" w:rsidRDefault="00DF7D48" w:rsidP="00AD5C44">
      <w:pPr>
        <w:pStyle w:val="a3"/>
        <w:numPr>
          <w:ilvl w:val="0"/>
          <w:numId w:val="6"/>
        </w:numPr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</w:rPr>
        <w:t xml:space="preserve">По итогам конкурса в средствах массовой информации, научных изданиях и </w:t>
      </w:r>
      <w:r w:rsidR="00533FEF" w:rsidRPr="00AD5C44">
        <w:rPr>
          <w:rFonts w:ascii="Times New Roman" w:hAnsi="Times New Roman" w:cs="Times New Roman"/>
          <w:sz w:val="28"/>
          <w:szCs w:val="28"/>
        </w:rPr>
        <w:t>т.</w:t>
      </w:r>
      <w:r w:rsidR="00D975CF">
        <w:rPr>
          <w:rFonts w:ascii="Times New Roman" w:hAnsi="Times New Roman" w:cs="Times New Roman"/>
          <w:sz w:val="28"/>
          <w:szCs w:val="28"/>
        </w:rPr>
        <w:t xml:space="preserve"> </w:t>
      </w:r>
      <w:r w:rsidR="00533FEF" w:rsidRPr="00AD5C44">
        <w:rPr>
          <w:rFonts w:ascii="Times New Roman" w:hAnsi="Times New Roman" w:cs="Times New Roman"/>
          <w:sz w:val="28"/>
          <w:szCs w:val="28"/>
        </w:rPr>
        <w:t>п. размещаются соответствующие материалы.</w:t>
      </w:r>
    </w:p>
    <w:p w:rsidR="00533FEF" w:rsidRPr="00AD5C44" w:rsidRDefault="00533FEF" w:rsidP="00AD5C44">
      <w:pPr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33FEF" w:rsidRPr="00AD5C44" w:rsidRDefault="00533FEF" w:rsidP="00AD5C44">
      <w:pPr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D5C44">
        <w:rPr>
          <w:rFonts w:ascii="Times New Roman" w:hAnsi="Times New Roman" w:cs="Times New Roman"/>
          <w:sz w:val="28"/>
          <w:szCs w:val="28"/>
        </w:rPr>
        <w:t xml:space="preserve"> </w:t>
      </w:r>
      <w:r w:rsidRPr="00D975CF">
        <w:rPr>
          <w:rFonts w:ascii="Times New Roman" w:hAnsi="Times New Roman" w:cs="Times New Roman"/>
          <w:b/>
          <w:bCs/>
          <w:sz w:val="28"/>
          <w:szCs w:val="28"/>
        </w:rPr>
        <w:t>Конкурсная комиссия</w:t>
      </w:r>
    </w:p>
    <w:p w:rsidR="00533FEF" w:rsidRPr="00AD5C44" w:rsidRDefault="00533FEF" w:rsidP="00AD5C44">
      <w:pPr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33FEF" w:rsidRPr="00AD5C44" w:rsidRDefault="00533FEF" w:rsidP="00AD5C44">
      <w:pPr>
        <w:pStyle w:val="a3"/>
        <w:numPr>
          <w:ilvl w:val="0"/>
          <w:numId w:val="7"/>
        </w:numPr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</w:rPr>
        <w:t xml:space="preserve">Конкурсная комиссия формируется </w:t>
      </w:r>
      <w:r w:rsidR="00A52211">
        <w:rPr>
          <w:rFonts w:ascii="Times New Roman" w:hAnsi="Times New Roman" w:cs="Times New Roman"/>
          <w:sz w:val="28"/>
          <w:szCs w:val="28"/>
        </w:rPr>
        <w:t>председателем Жюри, назначаемого распоряжением</w:t>
      </w:r>
      <w:r w:rsidR="00BB7AB9">
        <w:rPr>
          <w:rFonts w:ascii="Times New Roman" w:hAnsi="Times New Roman" w:cs="Times New Roman"/>
          <w:sz w:val="28"/>
          <w:szCs w:val="28"/>
        </w:rPr>
        <w:t xml:space="preserve"> директора Юридического института СФУ</w:t>
      </w:r>
      <w:r w:rsidRPr="00AD5C44">
        <w:rPr>
          <w:rFonts w:ascii="Times New Roman" w:hAnsi="Times New Roman" w:cs="Times New Roman"/>
          <w:sz w:val="28"/>
          <w:szCs w:val="28"/>
        </w:rPr>
        <w:t>.</w:t>
      </w:r>
    </w:p>
    <w:p w:rsidR="00533FEF" w:rsidRPr="00AD5C44" w:rsidRDefault="00533FEF" w:rsidP="00AD5C44">
      <w:pPr>
        <w:pStyle w:val="a3"/>
        <w:numPr>
          <w:ilvl w:val="0"/>
          <w:numId w:val="7"/>
        </w:numPr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</w:rPr>
        <w:t>В состав ко</w:t>
      </w:r>
      <w:r w:rsidR="00BB7AB9">
        <w:rPr>
          <w:rFonts w:ascii="Times New Roman" w:hAnsi="Times New Roman" w:cs="Times New Roman"/>
          <w:sz w:val="28"/>
          <w:szCs w:val="28"/>
        </w:rPr>
        <w:t>нкурсной комиссии</w:t>
      </w:r>
      <w:r w:rsidR="00A52211">
        <w:rPr>
          <w:rFonts w:ascii="Times New Roman" w:hAnsi="Times New Roman" w:cs="Times New Roman"/>
          <w:sz w:val="28"/>
          <w:szCs w:val="28"/>
        </w:rPr>
        <w:t xml:space="preserve"> (Жюри)</w:t>
      </w:r>
      <w:r w:rsidR="00BB7AB9">
        <w:rPr>
          <w:rFonts w:ascii="Times New Roman" w:hAnsi="Times New Roman" w:cs="Times New Roman"/>
          <w:sz w:val="28"/>
          <w:szCs w:val="28"/>
        </w:rPr>
        <w:t xml:space="preserve"> входят специалисты</w:t>
      </w:r>
      <w:r w:rsidRPr="00AD5C44">
        <w:rPr>
          <w:rFonts w:ascii="Times New Roman" w:hAnsi="Times New Roman" w:cs="Times New Roman"/>
          <w:sz w:val="28"/>
          <w:szCs w:val="28"/>
        </w:rPr>
        <w:t xml:space="preserve"> каждого направления из числа ведущих </w:t>
      </w:r>
      <w:r w:rsidR="002E1B60">
        <w:rPr>
          <w:rFonts w:ascii="Times New Roman" w:hAnsi="Times New Roman" w:cs="Times New Roman"/>
          <w:sz w:val="28"/>
          <w:szCs w:val="28"/>
        </w:rPr>
        <w:t>ученых юридических вузов</w:t>
      </w:r>
      <w:r w:rsidRPr="00AD5C44">
        <w:rPr>
          <w:rFonts w:ascii="Times New Roman" w:hAnsi="Times New Roman" w:cs="Times New Roman"/>
          <w:sz w:val="28"/>
          <w:szCs w:val="28"/>
        </w:rPr>
        <w:t xml:space="preserve"> </w:t>
      </w:r>
      <w:r w:rsidR="002E1B60">
        <w:rPr>
          <w:rFonts w:ascii="Times New Roman" w:hAnsi="Times New Roman" w:cs="Times New Roman"/>
          <w:sz w:val="28"/>
          <w:szCs w:val="28"/>
        </w:rPr>
        <w:t>и представителей пра</w:t>
      </w:r>
      <w:r w:rsidR="00BB7AB9">
        <w:rPr>
          <w:rFonts w:ascii="Times New Roman" w:hAnsi="Times New Roman" w:cs="Times New Roman"/>
          <w:sz w:val="28"/>
          <w:szCs w:val="28"/>
        </w:rPr>
        <w:t>ктики в сфере уголовной юстиции</w:t>
      </w:r>
      <w:r w:rsidR="00275F18" w:rsidRPr="00AD5C44">
        <w:rPr>
          <w:rFonts w:ascii="Times New Roman" w:hAnsi="Times New Roman" w:cs="Times New Roman"/>
          <w:sz w:val="28"/>
          <w:szCs w:val="28"/>
        </w:rPr>
        <w:t>.</w:t>
      </w:r>
    </w:p>
    <w:p w:rsidR="00DB5691" w:rsidRPr="00AD5C44" w:rsidRDefault="00DB5691" w:rsidP="00AD5C44">
      <w:pPr>
        <w:pStyle w:val="a3"/>
        <w:numPr>
          <w:ilvl w:val="0"/>
          <w:numId w:val="7"/>
        </w:numPr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</w:rPr>
        <w:t>Работой комиссии руково</w:t>
      </w:r>
      <w:r w:rsidR="00A52211">
        <w:rPr>
          <w:rFonts w:ascii="Times New Roman" w:hAnsi="Times New Roman" w:cs="Times New Roman"/>
          <w:sz w:val="28"/>
          <w:szCs w:val="28"/>
        </w:rPr>
        <w:t>дит председатель Жюри</w:t>
      </w:r>
      <w:r w:rsidRPr="00AD5C44">
        <w:rPr>
          <w:rFonts w:ascii="Times New Roman" w:hAnsi="Times New Roman" w:cs="Times New Roman"/>
          <w:sz w:val="28"/>
          <w:szCs w:val="28"/>
        </w:rPr>
        <w:t>.</w:t>
      </w:r>
    </w:p>
    <w:p w:rsidR="00DB5691" w:rsidRPr="00AD5C44" w:rsidRDefault="00A52211" w:rsidP="00AD5C44">
      <w:pPr>
        <w:pStyle w:val="a3"/>
        <w:numPr>
          <w:ilvl w:val="0"/>
          <w:numId w:val="7"/>
        </w:numPr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 назначает</w:t>
      </w:r>
      <w:r w:rsidR="008F4438" w:rsidRPr="00AD5C44">
        <w:rPr>
          <w:rFonts w:ascii="Times New Roman" w:hAnsi="Times New Roman" w:cs="Times New Roman"/>
          <w:sz w:val="28"/>
          <w:szCs w:val="28"/>
        </w:rPr>
        <w:t xml:space="preserve"> секретаря, который ведет делопроизводство.</w:t>
      </w:r>
    </w:p>
    <w:p w:rsidR="008F4438" w:rsidRPr="00AD5C44" w:rsidRDefault="008F4438" w:rsidP="00AD5C44">
      <w:pPr>
        <w:pStyle w:val="a3"/>
        <w:numPr>
          <w:ilvl w:val="0"/>
          <w:numId w:val="7"/>
        </w:numPr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</w:rPr>
        <w:t>Иногородние члены конкурсной комиссии принимают участие посредством видеоконференции или иным доступным способом.</w:t>
      </w:r>
    </w:p>
    <w:p w:rsidR="008F4438" w:rsidRPr="00AD5C44" w:rsidRDefault="008F4438" w:rsidP="00AD5C44">
      <w:pPr>
        <w:pStyle w:val="a3"/>
        <w:numPr>
          <w:ilvl w:val="0"/>
          <w:numId w:val="7"/>
        </w:numPr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</w:rPr>
        <w:t>Голосование по определению победителей проходит открыто. Победители определяются большинством голосов.</w:t>
      </w:r>
    </w:p>
    <w:p w:rsidR="008F4438" w:rsidRPr="00AD5C44" w:rsidRDefault="008F4438" w:rsidP="00AD5C44">
      <w:pPr>
        <w:spacing w:before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F4438" w:rsidRPr="00AD5C44" w:rsidRDefault="00F02BEE" w:rsidP="00AD5C44">
      <w:pPr>
        <w:spacing w:before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D5C44">
        <w:rPr>
          <w:rFonts w:ascii="Times New Roman" w:hAnsi="Times New Roman" w:cs="Times New Roman"/>
          <w:sz w:val="28"/>
          <w:szCs w:val="28"/>
        </w:rPr>
        <w:t xml:space="preserve"> </w:t>
      </w:r>
      <w:r w:rsidR="00A52211">
        <w:rPr>
          <w:rFonts w:ascii="Times New Roman" w:hAnsi="Times New Roman" w:cs="Times New Roman"/>
          <w:b/>
          <w:bCs/>
          <w:sz w:val="28"/>
          <w:szCs w:val="28"/>
        </w:rPr>
        <w:t>Организационный комитет</w:t>
      </w:r>
      <w:r w:rsidRPr="002E1B60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:rsidR="00F02BEE" w:rsidRPr="00AD5C44" w:rsidRDefault="00F02BEE" w:rsidP="00AD5C44">
      <w:pPr>
        <w:spacing w:before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02BEE" w:rsidRPr="00AD5C44" w:rsidRDefault="00F02BEE" w:rsidP="00AD5C44">
      <w:pPr>
        <w:pStyle w:val="a3"/>
        <w:numPr>
          <w:ilvl w:val="0"/>
          <w:numId w:val="8"/>
        </w:numPr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</w:rPr>
        <w:t xml:space="preserve">Для подготовки </w:t>
      </w:r>
      <w:r w:rsidR="00A52211">
        <w:rPr>
          <w:rFonts w:ascii="Times New Roman" w:hAnsi="Times New Roman" w:cs="Times New Roman"/>
          <w:sz w:val="28"/>
          <w:szCs w:val="28"/>
        </w:rPr>
        <w:t>и проведения Конкурса распоряжением</w:t>
      </w:r>
      <w:r w:rsidRPr="00AD5C44">
        <w:rPr>
          <w:rFonts w:ascii="Times New Roman" w:hAnsi="Times New Roman" w:cs="Times New Roman"/>
          <w:sz w:val="28"/>
          <w:szCs w:val="28"/>
        </w:rPr>
        <w:t xml:space="preserve"> директора ЮИ СФУ назнач</w:t>
      </w:r>
      <w:r w:rsidR="00A52211">
        <w:rPr>
          <w:rFonts w:ascii="Times New Roman" w:hAnsi="Times New Roman" w:cs="Times New Roman"/>
          <w:sz w:val="28"/>
          <w:szCs w:val="28"/>
        </w:rPr>
        <w:t>ается председатель Оргкомитета Конкурса, который самостоятельно</w:t>
      </w:r>
      <w:r w:rsidR="00A93A5F">
        <w:rPr>
          <w:rFonts w:ascii="Times New Roman" w:hAnsi="Times New Roman" w:cs="Times New Roman"/>
          <w:sz w:val="28"/>
          <w:szCs w:val="28"/>
        </w:rPr>
        <w:t xml:space="preserve"> формирует состав оргкомитета и назначает администраторов конкурса</w:t>
      </w:r>
      <w:r w:rsidR="00C91100" w:rsidRPr="00AD5C44">
        <w:rPr>
          <w:rFonts w:ascii="Times New Roman" w:hAnsi="Times New Roman" w:cs="Times New Roman"/>
          <w:sz w:val="28"/>
          <w:szCs w:val="28"/>
        </w:rPr>
        <w:t>.</w:t>
      </w:r>
    </w:p>
    <w:p w:rsidR="00C91100" w:rsidRPr="00AD5C44" w:rsidRDefault="00C91100" w:rsidP="00AD5C44">
      <w:pPr>
        <w:pStyle w:val="a3"/>
        <w:numPr>
          <w:ilvl w:val="0"/>
          <w:numId w:val="8"/>
        </w:numPr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</w:rPr>
        <w:t>Администраторы конкурса назначаются из числа научно-педагогических и иных работников института.</w:t>
      </w:r>
    </w:p>
    <w:p w:rsidR="00C91100" w:rsidRPr="00AD5C44" w:rsidRDefault="00C91100" w:rsidP="00AD5C44">
      <w:pPr>
        <w:pStyle w:val="a3"/>
        <w:numPr>
          <w:ilvl w:val="0"/>
          <w:numId w:val="8"/>
        </w:numPr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</w:rPr>
        <w:t>Администраторы конкурса:</w:t>
      </w:r>
    </w:p>
    <w:p w:rsidR="00C91100" w:rsidRPr="00AD5C44" w:rsidRDefault="00C91100" w:rsidP="00AD5C44">
      <w:pPr>
        <w:pStyle w:val="a3"/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</w:rPr>
        <w:t>а) обеспечивают работу сайта конкурса;</w:t>
      </w:r>
    </w:p>
    <w:p w:rsidR="00C91100" w:rsidRPr="00AD5C44" w:rsidRDefault="00C91100" w:rsidP="00AD5C44">
      <w:pPr>
        <w:pStyle w:val="a3"/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</w:rPr>
        <w:t>б) ведут учет конкурсных заявок и материалов;</w:t>
      </w:r>
    </w:p>
    <w:p w:rsidR="00C91100" w:rsidRPr="00AD5C44" w:rsidRDefault="00C91100" w:rsidP="00AD5C44">
      <w:pPr>
        <w:pStyle w:val="a3"/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</w:rPr>
        <w:t>в) обеспечивают обратную связь с конкурсан</w:t>
      </w:r>
      <w:r w:rsidR="00E87D8B" w:rsidRPr="00AD5C44">
        <w:rPr>
          <w:rFonts w:ascii="Times New Roman" w:hAnsi="Times New Roman" w:cs="Times New Roman"/>
          <w:sz w:val="28"/>
          <w:szCs w:val="28"/>
        </w:rPr>
        <w:t>т</w:t>
      </w:r>
      <w:r w:rsidRPr="00AD5C44">
        <w:rPr>
          <w:rFonts w:ascii="Times New Roman" w:hAnsi="Times New Roman" w:cs="Times New Roman"/>
          <w:sz w:val="28"/>
          <w:szCs w:val="28"/>
        </w:rPr>
        <w:t>ами;</w:t>
      </w:r>
    </w:p>
    <w:p w:rsidR="00C91100" w:rsidRPr="00AD5C44" w:rsidRDefault="00C91100" w:rsidP="00AD5C44">
      <w:pPr>
        <w:pStyle w:val="a3"/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</w:rPr>
        <w:t xml:space="preserve">г) </w:t>
      </w:r>
      <w:r w:rsidR="00E87D8B" w:rsidRPr="00AD5C44">
        <w:rPr>
          <w:rFonts w:ascii="Times New Roman" w:hAnsi="Times New Roman" w:cs="Times New Roman"/>
          <w:sz w:val="28"/>
          <w:szCs w:val="28"/>
        </w:rPr>
        <w:t>обеспечивают организационную и техническую работу конкурсной комиссии;</w:t>
      </w:r>
    </w:p>
    <w:p w:rsidR="00E87D8B" w:rsidRPr="00AD5C44" w:rsidRDefault="00E87D8B" w:rsidP="00AD5C44">
      <w:pPr>
        <w:pStyle w:val="a3"/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</w:rPr>
        <w:t>д) рассылают награды иногородним участникам;</w:t>
      </w:r>
    </w:p>
    <w:p w:rsidR="00E87D8B" w:rsidRPr="00AD5C44" w:rsidRDefault="00E87D8B" w:rsidP="00AD5C44">
      <w:pPr>
        <w:pStyle w:val="a3"/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D5C44">
        <w:rPr>
          <w:rFonts w:ascii="Times New Roman" w:hAnsi="Times New Roman" w:cs="Times New Roman"/>
          <w:sz w:val="28"/>
          <w:szCs w:val="28"/>
        </w:rPr>
        <w:lastRenderedPageBreak/>
        <w:t>ж) созывают работу конкурсной комиссии</w:t>
      </w:r>
    </w:p>
    <w:p w:rsidR="00E87D8B" w:rsidRPr="00AD5C44" w:rsidRDefault="00A93A5F" w:rsidP="00AD5C44">
      <w:pPr>
        <w:pStyle w:val="a3"/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информируют председателя Оргкомитета</w:t>
      </w:r>
      <w:r w:rsidR="0008775E" w:rsidRPr="00AD5C44">
        <w:rPr>
          <w:rFonts w:ascii="Times New Roman" w:hAnsi="Times New Roman" w:cs="Times New Roman"/>
          <w:sz w:val="28"/>
          <w:szCs w:val="28"/>
        </w:rPr>
        <w:t xml:space="preserve"> о текущей работе.</w:t>
      </w:r>
    </w:p>
    <w:p w:rsidR="00EC6DAA" w:rsidRPr="00AD5C44" w:rsidRDefault="00EC6DAA" w:rsidP="00AD5C44">
      <w:pPr>
        <w:spacing w:before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6DAA" w:rsidRPr="00AD5C44" w:rsidSect="0013164E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2C9" w:rsidRDefault="00F732C9" w:rsidP="00A93A5F">
      <w:pPr>
        <w:spacing w:before="0" w:line="240" w:lineRule="auto"/>
      </w:pPr>
      <w:r>
        <w:separator/>
      </w:r>
    </w:p>
  </w:endnote>
  <w:endnote w:type="continuationSeparator" w:id="0">
    <w:p w:rsidR="00F732C9" w:rsidRDefault="00F732C9" w:rsidP="00A93A5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2499139"/>
      <w:docPartObj>
        <w:docPartGallery w:val="Page Numbers (Bottom of Page)"/>
        <w:docPartUnique/>
      </w:docPartObj>
    </w:sdtPr>
    <w:sdtContent>
      <w:p w:rsidR="00A93A5F" w:rsidRDefault="00A93A5F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93A5F" w:rsidRDefault="00A93A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2C9" w:rsidRDefault="00F732C9" w:rsidP="00A93A5F">
      <w:pPr>
        <w:spacing w:before="0" w:line="240" w:lineRule="auto"/>
      </w:pPr>
      <w:r>
        <w:separator/>
      </w:r>
    </w:p>
  </w:footnote>
  <w:footnote w:type="continuationSeparator" w:id="0">
    <w:p w:rsidR="00F732C9" w:rsidRDefault="00F732C9" w:rsidP="00A93A5F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C21"/>
    <w:multiLevelType w:val="hybridMultilevel"/>
    <w:tmpl w:val="385456FA"/>
    <w:lvl w:ilvl="0" w:tplc="C714DA2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>
    <w:nsid w:val="17387B7A"/>
    <w:multiLevelType w:val="hybridMultilevel"/>
    <w:tmpl w:val="E5AED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44CC4"/>
    <w:multiLevelType w:val="hybridMultilevel"/>
    <w:tmpl w:val="FA74E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646CD"/>
    <w:multiLevelType w:val="hybridMultilevel"/>
    <w:tmpl w:val="22046D72"/>
    <w:lvl w:ilvl="0" w:tplc="B33EF74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FBA5C97"/>
    <w:multiLevelType w:val="hybridMultilevel"/>
    <w:tmpl w:val="46B880FE"/>
    <w:lvl w:ilvl="0" w:tplc="C64603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672782"/>
    <w:multiLevelType w:val="hybridMultilevel"/>
    <w:tmpl w:val="1B48FA0C"/>
    <w:lvl w:ilvl="0" w:tplc="CADE51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44000B5"/>
    <w:multiLevelType w:val="hybridMultilevel"/>
    <w:tmpl w:val="21CA85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A343939"/>
    <w:multiLevelType w:val="hybridMultilevel"/>
    <w:tmpl w:val="B97C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46D93"/>
    <w:multiLevelType w:val="hybridMultilevel"/>
    <w:tmpl w:val="EC28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C7B24"/>
    <w:multiLevelType w:val="hybridMultilevel"/>
    <w:tmpl w:val="F6803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64E"/>
    <w:rsid w:val="0008775E"/>
    <w:rsid w:val="000F0B83"/>
    <w:rsid w:val="00127A60"/>
    <w:rsid w:val="0013164E"/>
    <w:rsid w:val="00160B68"/>
    <w:rsid w:val="00190752"/>
    <w:rsid w:val="001C6141"/>
    <w:rsid w:val="00260C27"/>
    <w:rsid w:val="00275F18"/>
    <w:rsid w:val="002E1B60"/>
    <w:rsid w:val="003E5475"/>
    <w:rsid w:val="003F09E0"/>
    <w:rsid w:val="00437C6C"/>
    <w:rsid w:val="00533FEF"/>
    <w:rsid w:val="00650F15"/>
    <w:rsid w:val="0070243E"/>
    <w:rsid w:val="0072056D"/>
    <w:rsid w:val="007A59D6"/>
    <w:rsid w:val="008A0154"/>
    <w:rsid w:val="008F4438"/>
    <w:rsid w:val="00985C10"/>
    <w:rsid w:val="009A5002"/>
    <w:rsid w:val="009E5353"/>
    <w:rsid w:val="00A043C9"/>
    <w:rsid w:val="00A52211"/>
    <w:rsid w:val="00A93A5F"/>
    <w:rsid w:val="00AD5C44"/>
    <w:rsid w:val="00AD617A"/>
    <w:rsid w:val="00AD699B"/>
    <w:rsid w:val="00B62B35"/>
    <w:rsid w:val="00BA3D67"/>
    <w:rsid w:val="00BB7AB9"/>
    <w:rsid w:val="00C15B37"/>
    <w:rsid w:val="00C87BC7"/>
    <w:rsid w:val="00C91100"/>
    <w:rsid w:val="00C947E8"/>
    <w:rsid w:val="00D01C01"/>
    <w:rsid w:val="00D11DB5"/>
    <w:rsid w:val="00D975CF"/>
    <w:rsid w:val="00DB5691"/>
    <w:rsid w:val="00DF7D48"/>
    <w:rsid w:val="00E87D8B"/>
    <w:rsid w:val="00EC6DAA"/>
    <w:rsid w:val="00F02BEE"/>
    <w:rsid w:val="00F23DF5"/>
    <w:rsid w:val="00F732C9"/>
    <w:rsid w:val="00F91211"/>
    <w:rsid w:val="00F92C02"/>
    <w:rsid w:val="00FA3C16"/>
    <w:rsid w:val="00FD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0" w:line="276" w:lineRule="auto"/>
        <w:ind w:left="119" w:right="111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C1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93A5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3A5F"/>
  </w:style>
  <w:style w:type="paragraph" w:styleId="a6">
    <w:name w:val="footer"/>
    <w:basedOn w:val="a"/>
    <w:link w:val="a7"/>
    <w:uiPriority w:val="99"/>
    <w:unhideWhenUsed/>
    <w:rsid w:val="00A93A5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3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4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SBorisov</dc:creator>
  <cp:keywords/>
  <dc:description/>
  <cp:lastModifiedBy>ADNazarov</cp:lastModifiedBy>
  <cp:revision>13</cp:revision>
  <dcterms:created xsi:type="dcterms:W3CDTF">2024-02-12T07:22:00Z</dcterms:created>
  <dcterms:modified xsi:type="dcterms:W3CDTF">2025-03-04T07:18:00Z</dcterms:modified>
</cp:coreProperties>
</file>